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7D" w:rsidRDefault="00B20A27" w:rsidP="00587DBD">
      <w:pPr>
        <w:rPr>
          <w:b/>
          <w:caps/>
          <w:sz w:val="28"/>
        </w:rPr>
      </w:pPr>
      <w:r>
        <w:rPr>
          <w:noProof/>
        </w:rPr>
        <w:drawing>
          <wp:anchor distT="0" distB="0" distL="114300" distR="114300" simplePos="0" relativeHeight="251657728" behindDoc="0" locked="0" layoutInCell="1" allowOverlap="1">
            <wp:simplePos x="0" y="0"/>
            <wp:positionH relativeFrom="column">
              <wp:posOffset>1841500</wp:posOffset>
            </wp:positionH>
            <wp:positionV relativeFrom="paragraph">
              <wp:posOffset>0</wp:posOffset>
            </wp:positionV>
            <wp:extent cx="2260600" cy="1333500"/>
            <wp:effectExtent l="19050" t="0" r="6350" b="0"/>
            <wp:wrapSquare wrapText="left"/>
            <wp:docPr id="2" name="Рисунок 2" descr="http://www.gosrf.ru/images/12345678910/23/808/2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srf.ru/images/12345678910/23/808/2295.jpg"/>
                    <pic:cNvPicPr>
                      <a:picLocks noChangeAspect="1" noChangeArrowheads="1"/>
                    </pic:cNvPicPr>
                  </pic:nvPicPr>
                  <pic:blipFill>
                    <a:blip r:embed="rId7" r:link="rId8"/>
                    <a:srcRect/>
                    <a:stretch>
                      <a:fillRect/>
                    </a:stretch>
                  </pic:blipFill>
                  <pic:spPr bwMode="auto">
                    <a:xfrm>
                      <a:off x="0" y="0"/>
                      <a:ext cx="2260600" cy="1333500"/>
                    </a:xfrm>
                    <a:prstGeom prst="rect">
                      <a:avLst/>
                    </a:prstGeom>
                    <a:noFill/>
                    <a:ln w="9525">
                      <a:noFill/>
                      <a:miter lim="800000"/>
                      <a:headEnd/>
                      <a:tailEnd/>
                    </a:ln>
                  </pic:spPr>
                </pic:pic>
              </a:graphicData>
            </a:graphic>
          </wp:anchor>
        </w:drawing>
      </w:r>
    </w:p>
    <w:p w:rsidR="00305E7D" w:rsidRDefault="00305E7D" w:rsidP="00305E7D">
      <w:pPr>
        <w:jc w:val="center"/>
        <w:rPr>
          <w:b/>
          <w:caps/>
          <w:sz w:val="28"/>
        </w:rPr>
      </w:pPr>
    </w:p>
    <w:p w:rsidR="00305E7D" w:rsidRDefault="00305E7D" w:rsidP="00305E7D">
      <w:pPr>
        <w:jc w:val="center"/>
        <w:rPr>
          <w:b/>
          <w:caps/>
          <w:sz w:val="28"/>
        </w:rPr>
      </w:pPr>
    </w:p>
    <w:p w:rsidR="00305E7D" w:rsidRDefault="00305E7D" w:rsidP="00305E7D">
      <w:pPr>
        <w:jc w:val="center"/>
        <w:rPr>
          <w:b/>
          <w:caps/>
          <w:sz w:val="28"/>
        </w:rPr>
      </w:pPr>
    </w:p>
    <w:p w:rsidR="001114CC" w:rsidRDefault="001114CC" w:rsidP="00305E7D">
      <w:pPr>
        <w:jc w:val="center"/>
        <w:rPr>
          <w:b/>
          <w:caps/>
          <w:sz w:val="28"/>
        </w:rPr>
      </w:pPr>
    </w:p>
    <w:p w:rsidR="001114CC" w:rsidRDefault="001114CC" w:rsidP="00305E7D">
      <w:pPr>
        <w:jc w:val="center"/>
        <w:rPr>
          <w:b/>
          <w:caps/>
          <w:sz w:val="28"/>
        </w:rPr>
      </w:pPr>
    </w:p>
    <w:p w:rsidR="001114CC" w:rsidRDefault="001114CC" w:rsidP="00305E7D">
      <w:pPr>
        <w:jc w:val="center"/>
        <w:rPr>
          <w:b/>
          <w:caps/>
          <w:sz w:val="28"/>
        </w:rPr>
      </w:pPr>
    </w:p>
    <w:p w:rsidR="001114CC" w:rsidRDefault="001114CC" w:rsidP="00305E7D">
      <w:pPr>
        <w:jc w:val="center"/>
        <w:rPr>
          <w:b/>
          <w:caps/>
          <w:sz w:val="28"/>
        </w:rPr>
      </w:pPr>
    </w:p>
    <w:p w:rsidR="001114CC" w:rsidRDefault="001114CC" w:rsidP="00305E7D">
      <w:pPr>
        <w:jc w:val="center"/>
        <w:rPr>
          <w:b/>
          <w:caps/>
          <w:sz w:val="28"/>
        </w:rPr>
      </w:pPr>
    </w:p>
    <w:p w:rsidR="001114CC" w:rsidRDefault="001114CC" w:rsidP="00305E7D">
      <w:pPr>
        <w:jc w:val="center"/>
        <w:rPr>
          <w:b/>
          <w:caps/>
          <w:sz w:val="28"/>
        </w:rPr>
      </w:pPr>
    </w:p>
    <w:p w:rsidR="001114CC" w:rsidRDefault="001114CC" w:rsidP="00305E7D">
      <w:pPr>
        <w:jc w:val="center"/>
        <w:rPr>
          <w:b/>
          <w:caps/>
          <w:sz w:val="28"/>
        </w:rPr>
      </w:pPr>
    </w:p>
    <w:p w:rsidR="00305E7D" w:rsidRDefault="00305E7D" w:rsidP="00305E7D">
      <w:pPr>
        <w:jc w:val="center"/>
        <w:rPr>
          <w:b/>
          <w:caps/>
          <w:sz w:val="28"/>
        </w:rPr>
      </w:pPr>
    </w:p>
    <w:p w:rsidR="00305E7D" w:rsidRDefault="00305E7D" w:rsidP="0030573C">
      <w:pPr>
        <w:rPr>
          <w:b/>
          <w:caps/>
          <w:sz w:val="28"/>
        </w:rPr>
      </w:pPr>
    </w:p>
    <w:p w:rsidR="00305E7D" w:rsidRDefault="00305E7D" w:rsidP="00305E7D">
      <w:pPr>
        <w:jc w:val="center"/>
        <w:rPr>
          <w:b/>
          <w:caps/>
          <w:sz w:val="28"/>
        </w:rPr>
      </w:pPr>
    </w:p>
    <w:p w:rsidR="00305E7D" w:rsidRPr="00F36F6B" w:rsidRDefault="00305E7D" w:rsidP="00364FF4">
      <w:pPr>
        <w:jc w:val="center"/>
        <w:outlineLvl w:val="0"/>
        <w:rPr>
          <w:b/>
          <w:caps/>
          <w:sz w:val="40"/>
          <w:szCs w:val="40"/>
        </w:rPr>
      </w:pPr>
      <w:r w:rsidRPr="00F36F6B">
        <w:rPr>
          <w:b/>
          <w:caps/>
          <w:sz w:val="40"/>
          <w:szCs w:val="40"/>
        </w:rPr>
        <w:t>Информация</w:t>
      </w:r>
    </w:p>
    <w:p w:rsidR="00305E7D" w:rsidRPr="00F36F6B" w:rsidRDefault="00305E7D" w:rsidP="00364FF4">
      <w:pPr>
        <w:jc w:val="center"/>
        <w:outlineLvl w:val="0"/>
        <w:rPr>
          <w:b/>
          <w:caps/>
          <w:sz w:val="40"/>
          <w:szCs w:val="40"/>
        </w:rPr>
      </w:pPr>
      <w:r w:rsidRPr="00F36F6B">
        <w:rPr>
          <w:b/>
          <w:caps/>
          <w:sz w:val="40"/>
          <w:szCs w:val="40"/>
        </w:rPr>
        <w:t xml:space="preserve">для граждан украины, прибывших </w:t>
      </w:r>
    </w:p>
    <w:p w:rsidR="007C6209" w:rsidRPr="00F36F6B" w:rsidRDefault="00305E7D" w:rsidP="00364FF4">
      <w:pPr>
        <w:jc w:val="center"/>
        <w:outlineLvl w:val="0"/>
        <w:rPr>
          <w:b/>
          <w:caps/>
          <w:sz w:val="40"/>
          <w:szCs w:val="40"/>
        </w:rPr>
      </w:pPr>
      <w:r w:rsidRPr="00F36F6B">
        <w:rPr>
          <w:b/>
          <w:caps/>
          <w:sz w:val="40"/>
          <w:szCs w:val="40"/>
        </w:rPr>
        <w:t>на территорию свердловской области</w:t>
      </w: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1114CC" w:rsidRDefault="001114CC">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Default="00305E7D">
      <w:pPr>
        <w:rPr>
          <w:b/>
          <w:caps/>
          <w:sz w:val="28"/>
        </w:rPr>
      </w:pPr>
    </w:p>
    <w:p w:rsidR="00305E7D" w:rsidRPr="00305E7D" w:rsidRDefault="00305E7D" w:rsidP="00364FF4">
      <w:pPr>
        <w:jc w:val="center"/>
        <w:outlineLvl w:val="0"/>
        <w:rPr>
          <w:b/>
        </w:rPr>
      </w:pPr>
      <w:r w:rsidRPr="00305E7D">
        <w:rPr>
          <w:b/>
        </w:rPr>
        <w:t>Екатеринбург</w:t>
      </w:r>
    </w:p>
    <w:p w:rsidR="0030573C" w:rsidRDefault="00305E7D" w:rsidP="0030573C">
      <w:pPr>
        <w:jc w:val="center"/>
        <w:rPr>
          <w:b/>
        </w:rPr>
      </w:pPr>
      <w:r w:rsidRPr="00305E7D">
        <w:rPr>
          <w:b/>
        </w:rPr>
        <w:t>2014</w:t>
      </w:r>
    </w:p>
    <w:p w:rsidR="00E42A6D" w:rsidRDefault="00305E7D" w:rsidP="00BB59D4">
      <w:pPr>
        <w:jc w:val="center"/>
        <w:rPr>
          <w:b/>
        </w:rPr>
      </w:pPr>
      <w:r>
        <w:rPr>
          <w:b/>
        </w:rPr>
        <w:br w:type="page"/>
      </w:r>
      <w:r w:rsidR="00E42A6D">
        <w:rPr>
          <w:b/>
        </w:rPr>
        <w:lastRenderedPageBreak/>
        <w:t>НУЖНЫЕ ТЕЛЕФОНЫ</w:t>
      </w:r>
    </w:p>
    <w:p w:rsidR="00E42A6D" w:rsidRDefault="00E42A6D" w:rsidP="00BB59D4">
      <w:pPr>
        <w:jc w:val="center"/>
        <w:rPr>
          <w:b/>
        </w:rPr>
      </w:pPr>
    </w:p>
    <w:p w:rsidR="00796776" w:rsidRPr="00E42A6D" w:rsidRDefault="009B7216" w:rsidP="00E42A6D">
      <w:pPr>
        <w:rPr>
          <w:b/>
          <w:sz w:val="26"/>
          <w:szCs w:val="26"/>
        </w:rPr>
      </w:pPr>
      <w:r w:rsidRPr="00E42A6D">
        <w:rPr>
          <w:b/>
          <w:sz w:val="26"/>
          <w:szCs w:val="26"/>
        </w:rPr>
        <w:t>Центр управления в кризисных ситуациях Главного управления МЧС России по Свердловской области:</w:t>
      </w:r>
    </w:p>
    <w:p w:rsidR="009B7216" w:rsidRDefault="009B7216" w:rsidP="00E42A6D">
      <w:pPr>
        <w:rPr>
          <w:sz w:val="26"/>
          <w:szCs w:val="26"/>
        </w:rPr>
      </w:pPr>
      <w:r w:rsidRPr="00E42A6D">
        <w:rPr>
          <w:sz w:val="26"/>
          <w:szCs w:val="26"/>
        </w:rPr>
        <w:t xml:space="preserve">Телефон доверия: (343) 262-99-99,  </w:t>
      </w:r>
      <w:r w:rsidR="00E42A6D" w:rsidRPr="00E42A6D">
        <w:rPr>
          <w:sz w:val="26"/>
          <w:szCs w:val="26"/>
        </w:rPr>
        <w:t>т</w:t>
      </w:r>
      <w:r w:rsidRPr="00E42A6D">
        <w:rPr>
          <w:sz w:val="26"/>
          <w:szCs w:val="26"/>
        </w:rPr>
        <w:t>елефон дежурного: (343) 217-44-32</w:t>
      </w:r>
    </w:p>
    <w:p w:rsidR="00880519" w:rsidRDefault="00880519" w:rsidP="00E42A6D">
      <w:pPr>
        <w:rPr>
          <w:sz w:val="26"/>
          <w:szCs w:val="26"/>
        </w:rPr>
      </w:pPr>
    </w:p>
    <w:p w:rsidR="00075421" w:rsidRPr="007E0566" w:rsidRDefault="00075421" w:rsidP="00075421">
      <w:pPr>
        <w:rPr>
          <w:b/>
          <w:sz w:val="26"/>
          <w:szCs w:val="26"/>
        </w:rPr>
      </w:pPr>
      <w:r w:rsidRPr="007E0566">
        <w:rPr>
          <w:b/>
          <w:sz w:val="26"/>
          <w:szCs w:val="26"/>
        </w:rPr>
        <w:t xml:space="preserve">Министерство социальной политики Свердловской области </w:t>
      </w:r>
    </w:p>
    <w:p w:rsidR="007E0566" w:rsidRPr="00075421" w:rsidRDefault="007E0566" w:rsidP="00880519">
      <w:pPr>
        <w:rPr>
          <w:sz w:val="26"/>
          <w:szCs w:val="26"/>
        </w:rPr>
      </w:pPr>
      <w:hyperlink r:id="rId9" w:history="1">
        <w:r w:rsidRPr="00E7446C">
          <w:rPr>
            <w:rStyle w:val="a7"/>
            <w:sz w:val="26"/>
            <w:szCs w:val="26"/>
          </w:rPr>
          <w:t>http://minszn.midural.ru/</w:t>
        </w:r>
      </w:hyperlink>
    </w:p>
    <w:p w:rsidR="00075421" w:rsidRPr="00E42A6D" w:rsidRDefault="00075421" w:rsidP="00880519">
      <w:pPr>
        <w:rPr>
          <w:sz w:val="26"/>
          <w:szCs w:val="26"/>
        </w:rPr>
      </w:pPr>
      <w:r w:rsidRPr="00075421">
        <w:rPr>
          <w:sz w:val="26"/>
          <w:szCs w:val="26"/>
        </w:rPr>
        <w:t>8 800 300 81 00</w:t>
      </w:r>
      <w:r w:rsidR="007E0566">
        <w:rPr>
          <w:sz w:val="26"/>
          <w:szCs w:val="26"/>
        </w:rPr>
        <w:t xml:space="preserve"> </w:t>
      </w:r>
      <w:r w:rsidRPr="00075421">
        <w:rPr>
          <w:sz w:val="26"/>
          <w:szCs w:val="26"/>
        </w:rPr>
        <w:t>(звонок бесплатный)</w:t>
      </w:r>
    </w:p>
    <w:p w:rsidR="009B7216" w:rsidRPr="00E42A6D" w:rsidRDefault="009B7216" w:rsidP="00BB59D4">
      <w:pPr>
        <w:jc w:val="center"/>
        <w:rPr>
          <w:b/>
          <w:sz w:val="26"/>
          <w:szCs w:val="26"/>
        </w:rPr>
      </w:pPr>
    </w:p>
    <w:p w:rsidR="009B7216" w:rsidRPr="00E42A6D" w:rsidRDefault="009B7216" w:rsidP="00807A92">
      <w:pPr>
        <w:rPr>
          <w:b/>
          <w:sz w:val="26"/>
          <w:szCs w:val="26"/>
        </w:rPr>
      </w:pPr>
      <w:r w:rsidRPr="00E42A6D">
        <w:rPr>
          <w:b/>
          <w:sz w:val="26"/>
          <w:szCs w:val="26"/>
        </w:rPr>
        <w:t>Управление Федеральной миграционной службы Свердловской области</w:t>
      </w:r>
    </w:p>
    <w:p w:rsidR="009B7216" w:rsidRPr="00E42A6D" w:rsidRDefault="009B7216" w:rsidP="00807A92">
      <w:pPr>
        <w:rPr>
          <w:b/>
          <w:sz w:val="26"/>
          <w:szCs w:val="26"/>
        </w:rPr>
      </w:pPr>
      <w:r w:rsidRPr="00E42A6D">
        <w:rPr>
          <w:b/>
          <w:sz w:val="26"/>
          <w:szCs w:val="26"/>
        </w:rPr>
        <w:t>Контакты:</w:t>
      </w:r>
    </w:p>
    <w:p w:rsidR="009B7216" w:rsidRPr="00E42A6D" w:rsidRDefault="009B7216" w:rsidP="00807A92">
      <w:pPr>
        <w:rPr>
          <w:sz w:val="26"/>
          <w:szCs w:val="26"/>
        </w:rPr>
      </w:pPr>
      <w:r w:rsidRPr="00E42A6D">
        <w:rPr>
          <w:sz w:val="26"/>
          <w:szCs w:val="26"/>
        </w:rPr>
        <w:t xml:space="preserve">Адрес: 620028, г. Екатеринбург, ул. Крылова, </w:t>
      </w:r>
      <w:r w:rsidRPr="00E42A6D">
        <w:rPr>
          <w:sz w:val="26"/>
          <w:szCs w:val="26"/>
          <w:lang w:val="en-US"/>
        </w:rPr>
        <w:t>e</w:t>
      </w:r>
      <w:r w:rsidRPr="00E42A6D">
        <w:rPr>
          <w:sz w:val="26"/>
          <w:szCs w:val="26"/>
        </w:rPr>
        <w:t>-</w:t>
      </w:r>
      <w:r w:rsidRPr="00E42A6D">
        <w:rPr>
          <w:sz w:val="26"/>
          <w:szCs w:val="26"/>
          <w:lang w:val="en-US"/>
        </w:rPr>
        <w:t>mail</w:t>
      </w:r>
      <w:r w:rsidRPr="00E42A6D">
        <w:rPr>
          <w:sz w:val="26"/>
          <w:szCs w:val="26"/>
        </w:rPr>
        <w:t xml:space="preserve">: </w:t>
      </w:r>
      <w:hyperlink r:id="rId10" w:history="1">
        <w:r w:rsidRPr="00E42A6D">
          <w:rPr>
            <w:rStyle w:val="a7"/>
            <w:sz w:val="26"/>
            <w:szCs w:val="26"/>
            <w:lang w:val="en-US"/>
          </w:rPr>
          <w:t>fmsso</w:t>
        </w:r>
        <w:r w:rsidRPr="00E42A6D">
          <w:rPr>
            <w:rStyle w:val="a7"/>
            <w:sz w:val="26"/>
            <w:szCs w:val="26"/>
          </w:rPr>
          <w:t>@</w:t>
        </w:r>
        <w:r w:rsidRPr="00E42A6D">
          <w:rPr>
            <w:rStyle w:val="a7"/>
            <w:sz w:val="26"/>
            <w:szCs w:val="26"/>
            <w:lang w:val="en-US"/>
          </w:rPr>
          <w:t>bk</w:t>
        </w:r>
        <w:r w:rsidRPr="00E42A6D">
          <w:rPr>
            <w:rStyle w:val="a7"/>
            <w:sz w:val="26"/>
            <w:szCs w:val="26"/>
          </w:rPr>
          <w:t>.</w:t>
        </w:r>
        <w:r w:rsidRPr="00E42A6D">
          <w:rPr>
            <w:rStyle w:val="a7"/>
            <w:sz w:val="26"/>
            <w:szCs w:val="26"/>
            <w:lang w:val="en-US"/>
          </w:rPr>
          <w:t>ru</w:t>
        </w:r>
      </w:hyperlink>
    </w:p>
    <w:p w:rsidR="009B7216" w:rsidRPr="00E42A6D" w:rsidRDefault="009B7216" w:rsidP="00807A92">
      <w:pPr>
        <w:rPr>
          <w:sz w:val="26"/>
          <w:szCs w:val="26"/>
        </w:rPr>
      </w:pPr>
      <w:r w:rsidRPr="00E42A6D">
        <w:rPr>
          <w:sz w:val="26"/>
          <w:szCs w:val="26"/>
        </w:rPr>
        <w:t>Телефон «горячей линии»: (343) 231-21-32</w:t>
      </w:r>
    </w:p>
    <w:p w:rsidR="009B7216" w:rsidRPr="00E42A6D" w:rsidRDefault="009B7216" w:rsidP="00807A92">
      <w:pPr>
        <w:rPr>
          <w:sz w:val="26"/>
          <w:szCs w:val="26"/>
        </w:rPr>
      </w:pPr>
      <w:r w:rsidRPr="00E42A6D">
        <w:rPr>
          <w:sz w:val="26"/>
          <w:szCs w:val="26"/>
        </w:rPr>
        <w:t xml:space="preserve">Телефон доверия: (343) 216-89-68. </w:t>
      </w:r>
    </w:p>
    <w:p w:rsidR="009B7216" w:rsidRPr="00E42A6D" w:rsidRDefault="009B7216" w:rsidP="00807A92">
      <w:pPr>
        <w:rPr>
          <w:sz w:val="26"/>
          <w:szCs w:val="26"/>
        </w:rPr>
      </w:pPr>
      <w:r w:rsidRPr="00E42A6D">
        <w:rPr>
          <w:sz w:val="26"/>
          <w:szCs w:val="26"/>
        </w:rPr>
        <w:t>Телефон автоинформатора: (343) 216-89-60,Факс: (343) 216-85-85</w:t>
      </w:r>
    </w:p>
    <w:p w:rsidR="009B7216" w:rsidRPr="00E42A6D" w:rsidRDefault="009B7216" w:rsidP="00807A92">
      <w:pPr>
        <w:rPr>
          <w:sz w:val="26"/>
          <w:szCs w:val="26"/>
        </w:rPr>
      </w:pPr>
      <w:r w:rsidRPr="00E42A6D">
        <w:rPr>
          <w:sz w:val="26"/>
          <w:szCs w:val="26"/>
        </w:rPr>
        <w:t xml:space="preserve">Начальник: </w:t>
      </w:r>
    </w:p>
    <w:p w:rsidR="009B7216" w:rsidRPr="00E42A6D" w:rsidRDefault="009B7216" w:rsidP="00807A92">
      <w:pPr>
        <w:rPr>
          <w:sz w:val="26"/>
          <w:szCs w:val="26"/>
        </w:rPr>
      </w:pPr>
      <w:r w:rsidRPr="00E42A6D">
        <w:rPr>
          <w:sz w:val="26"/>
          <w:szCs w:val="26"/>
        </w:rPr>
        <w:t>Прибавкин Василий Владимирович, полковник внутренней службы</w:t>
      </w:r>
    </w:p>
    <w:p w:rsidR="009B7216" w:rsidRPr="00E42A6D" w:rsidRDefault="009B7216" w:rsidP="00807A92">
      <w:pPr>
        <w:rPr>
          <w:sz w:val="26"/>
          <w:szCs w:val="26"/>
        </w:rPr>
      </w:pPr>
      <w:r w:rsidRPr="00E42A6D">
        <w:rPr>
          <w:sz w:val="26"/>
          <w:szCs w:val="26"/>
        </w:rPr>
        <w:t>Часы приёма: среда с 14.00 до 16.00, кабинет 201</w:t>
      </w:r>
    </w:p>
    <w:p w:rsidR="009B7216" w:rsidRPr="00E42A6D" w:rsidRDefault="009B7216" w:rsidP="00807A92">
      <w:pPr>
        <w:rPr>
          <w:sz w:val="26"/>
          <w:szCs w:val="26"/>
        </w:rPr>
      </w:pPr>
      <w:r w:rsidRPr="00E42A6D">
        <w:rPr>
          <w:sz w:val="26"/>
          <w:szCs w:val="26"/>
        </w:rPr>
        <w:t>Телефон приемной: (343) 216-26-00</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Вышестоящая организация: ФМС России</w:t>
      </w:r>
    </w:p>
    <w:p w:rsidR="009B7216" w:rsidRPr="00E42A6D" w:rsidRDefault="009B7216" w:rsidP="00807A92">
      <w:pPr>
        <w:rPr>
          <w:sz w:val="26"/>
          <w:szCs w:val="26"/>
        </w:rPr>
      </w:pPr>
      <w:r w:rsidRPr="00E42A6D">
        <w:rPr>
          <w:sz w:val="26"/>
          <w:szCs w:val="26"/>
        </w:rPr>
        <w:t xml:space="preserve">Официальный сайт ФМС России: </w:t>
      </w:r>
      <w:hyperlink r:id="rId11" w:history="1">
        <w:r w:rsidRPr="00E42A6D">
          <w:rPr>
            <w:rStyle w:val="a7"/>
            <w:sz w:val="26"/>
            <w:szCs w:val="26"/>
          </w:rPr>
          <w:t>www.fms.gov.ru</w:t>
        </w:r>
      </w:hyperlink>
    </w:p>
    <w:p w:rsidR="009B7216" w:rsidRPr="00E42A6D" w:rsidRDefault="009B7216" w:rsidP="00807A92">
      <w:pPr>
        <w:rPr>
          <w:sz w:val="26"/>
          <w:szCs w:val="26"/>
        </w:rPr>
      </w:pPr>
      <w:r w:rsidRPr="00E42A6D">
        <w:rPr>
          <w:sz w:val="26"/>
          <w:szCs w:val="26"/>
        </w:rPr>
        <w:t>Центр обслуживания телефонных вызовов ФМС России: 8 (495) 636-98-98</w:t>
      </w:r>
    </w:p>
    <w:p w:rsidR="00E42A6D" w:rsidRPr="00E42A6D" w:rsidRDefault="00E42A6D" w:rsidP="00807A92">
      <w:pPr>
        <w:rPr>
          <w:b/>
          <w:sz w:val="26"/>
          <w:szCs w:val="26"/>
        </w:rPr>
      </w:pPr>
    </w:p>
    <w:p w:rsidR="00E42A6D" w:rsidRPr="00E42A6D" w:rsidRDefault="009B7216" w:rsidP="00807A92">
      <w:pPr>
        <w:rPr>
          <w:b/>
          <w:sz w:val="26"/>
          <w:szCs w:val="26"/>
          <w:u w:val="single"/>
        </w:rPr>
      </w:pPr>
      <w:r w:rsidRPr="00E42A6D">
        <w:rPr>
          <w:b/>
          <w:sz w:val="26"/>
          <w:szCs w:val="26"/>
          <w:u w:val="single"/>
        </w:rPr>
        <w:t xml:space="preserve">Телефоны для справок и консультаций отделов УФМС </w:t>
      </w:r>
    </w:p>
    <w:p w:rsidR="00E42A6D" w:rsidRDefault="00E42A6D" w:rsidP="00807A92">
      <w:pPr>
        <w:rPr>
          <w:b/>
          <w:sz w:val="26"/>
          <w:szCs w:val="26"/>
        </w:rPr>
      </w:pPr>
      <w:r>
        <w:rPr>
          <w:b/>
          <w:sz w:val="26"/>
          <w:szCs w:val="26"/>
        </w:rPr>
        <w:t>П</w:t>
      </w:r>
      <w:r w:rsidR="009B7216" w:rsidRPr="00E42A6D">
        <w:rPr>
          <w:b/>
          <w:sz w:val="26"/>
          <w:szCs w:val="26"/>
        </w:rPr>
        <w:t xml:space="preserve">о вопросам оформления паспорта гражданина Российской Федерации, регистрации, снятия с регистрационного учета </w:t>
      </w:r>
    </w:p>
    <w:p w:rsidR="009B7216" w:rsidRPr="00E42A6D" w:rsidRDefault="009B7216" w:rsidP="00807A92">
      <w:pPr>
        <w:rPr>
          <w:sz w:val="26"/>
          <w:szCs w:val="26"/>
        </w:rPr>
      </w:pPr>
      <w:r w:rsidRPr="00E42A6D">
        <w:rPr>
          <w:sz w:val="26"/>
          <w:szCs w:val="26"/>
        </w:rPr>
        <w:t>8 (343) 216-79-92, 8 (343) 216-79-93</w:t>
      </w:r>
    </w:p>
    <w:p w:rsidR="00796776" w:rsidRPr="00E42A6D" w:rsidRDefault="00796776" w:rsidP="00807A92">
      <w:pPr>
        <w:rPr>
          <w:b/>
          <w:sz w:val="26"/>
          <w:szCs w:val="26"/>
        </w:rPr>
      </w:pPr>
    </w:p>
    <w:p w:rsidR="00E42A6D" w:rsidRDefault="009B7216" w:rsidP="00807A92">
      <w:pPr>
        <w:rPr>
          <w:b/>
          <w:sz w:val="26"/>
          <w:szCs w:val="26"/>
        </w:rPr>
      </w:pPr>
      <w:r w:rsidRPr="00E42A6D">
        <w:rPr>
          <w:b/>
          <w:sz w:val="26"/>
          <w:szCs w:val="26"/>
        </w:rPr>
        <w:t xml:space="preserve">По вопросам гражданства </w:t>
      </w:r>
    </w:p>
    <w:p w:rsidR="009B7216" w:rsidRPr="00E42A6D" w:rsidRDefault="009B7216" w:rsidP="00807A92">
      <w:pPr>
        <w:rPr>
          <w:sz w:val="26"/>
          <w:szCs w:val="26"/>
        </w:rPr>
      </w:pPr>
      <w:r w:rsidRPr="00E42A6D">
        <w:rPr>
          <w:sz w:val="26"/>
          <w:szCs w:val="26"/>
        </w:rPr>
        <w:t>8 (343) 216-85-78,</w:t>
      </w:r>
      <w:r w:rsidR="00E42A6D" w:rsidRPr="00E42A6D">
        <w:rPr>
          <w:sz w:val="26"/>
          <w:szCs w:val="26"/>
        </w:rPr>
        <w:t xml:space="preserve"> </w:t>
      </w:r>
      <w:r w:rsidRPr="00E42A6D">
        <w:rPr>
          <w:sz w:val="26"/>
          <w:szCs w:val="26"/>
        </w:rPr>
        <w:t xml:space="preserve">8 (343) 216-85-79, 8 (343) 216-79-96 </w:t>
      </w:r>
    </w:p>
    <w:p w:rsidR="00796776" w:rsidRPr="00E42A6D" w:rsidRDefault="00796776" w:rsidP="00807A92">
      <w:pPr>
        <w:rPr>
          <w:b/>
          <w:sz w:val="26"/>
          <w:szCs w:val="26"/>
        </w:rPr>
      </w:pPr>
    </w:p>
    <w:p w:rsidR="00E42A6D" w:rsidRDefault="009B7216" w:rsidP="00807A92">
      <w:pPr>
        <w:rPr>
          <w:b/>
          <w:sz w:val="26"/>
          <w:szCs w:val="26"/>
        </w:rPr>
      </w:pPr>
      <w:r w:rsidRPr="00E42A6D">
        <w:rPr>
          <w:b/>
          <w:sz w:val="26"/>
          <w:szCs w:val="26"/>
        </w:rPr>
        <w:t xml:space="preserve">По вопросам оформления разрешений на временное проживание и видов на жительство </w:t>
      </w:r>
    </w:p>
    <w:p w:rsidR="009B7216" w:rsidRPr="00E42A6D" w:rsidRDefault="009B7216" w:rsidP="00807A92">
      <w:pPr>
        <w:rPr>
          <w:sz w:val="26"/>
          <w:szCs w:val="26"/>
        </w:rPr>
      </w:pPr>
      <w:r w:rsidRPr="00E42A6D">
        <w:rPr>
          <w:sz w:val="26"/>
          <w:szCs w:val="26"/>
        </w:rPr>
        <w:t xml:space="preserve">8 (343) 21679-91 </w:t>
      </w:r>
    </w:p>
    <w:p w:rsidR="00796776" w:rsidRPr="00E42A6D" w:rsidRDefault="00796776" w:rsidP="00807A92">
      <w:pPr>
        <w:rPr>
          <w:b/>
          <w:sz w:val="26"/>
          <w:szCs w:val="26"/>
        </w:rPr>
      </w:pPr>
    </w:p>
    <w:p w:rsidR="00E42A6D" w:rsidRDefault="009B7216" w:rsidP="00807A92">
      <w:pPr>
        <w:rPr>
          <w:b/>
          <w:sz w:val="26"/>
          <w:szCs w:val="26"/>
        </w:rPr>
      </w:pPr>
      <w:r w:rsidRPr="00E42A6D">
        <w:rPr>
          <w:b/>
          <w:sz w:val="26"/>
          <w:szCs w:val="26"/>
        </w:rPr>
        <w:t xml:space="preserve">По вопросам получения заграничного паспорта, в том числе по вопросам исполнения государственной услуги в электронном виде </w:t>
      </w:r>
    </w:p>
    <w:p w:rsidR="009B7216" w:rsidRPr="00E42A6D" w:rsidRDefault="009B7216" w:rsidP="00807A92">
      <w:pPr>
        <w:rPr>
          <w:sz w:val="26"/>
          <w:szCs w:val="26"/>
        </w:rPr>
      </w:pPr>
      <w:r w:rsidRPr="00E42A6D">
        <w:rPr>
          <w:sz w:val="26"/>
          <w:szCs w:val="26"/>
        </w:rPr>
        <w:t>8 (343) 216-85-77,</w:t>
      </w:r>
      <w:r w:rsidR="00E42A6D" w:rsidRPr="00E42A6D">
        <w:rPr>
          <w:sz w:val="26"/>
          <w:szCs w:val="26"/>
        </w:rPr>
        <w:t xml:space="preserve"> </w:t>
      </w:r>
      <w:r w:rsidRPr="00E42A6D">
        <w:rPr>
          <w:sz w:val="26"/>
          <w:szCs w:val="26"/>
        </w:rPr>
        <w:t xml:space="preserve">пн-пт с 10.00 до 13.00 </w:t>
      </w:r>
    </w:p>
    <w:p w:rsidR="00796776" w:rsidRPr="00E42A6D" w:rsidRDefault="00796776" w:rsidP="00807A92">
      <w:pPr>
        <w:rPr>
          <w:b/>
          <w:sz w:val="26"/>
          <w:szCs w:val="26"/>
        </w:rPr>
      </w:pPr>
    </w:p>
    <w:p w:rsidR="00E42A6D" w:rsidRDefault="009B7216" w:rsidP="00807A92">
      <w:pPr>
        <w:rPr>
          <w:b/>
          <w:sz w:val="26"/>
          <w:szCs w:val="26"/>
        </w:rPr>
      </w:pPr>
      <w:r w:rsidRPr="00E42A6D">
        <w:rPr>
          <w:b/>
          <w:sz w:val="26"/>
          <w:szCs w:val="26"/>
        </w:rPr>
        <w:t xml:space="preserve">По вопросам беженцев, вынужденных переселенцев, оказания содействия добровольному переселению соотечественников </w:t>
      </w:r>
    </w:p>
    <w:p w:rsidR="009B7216" w:rsidRPr="00E42A6D" w:rsidRDefault="009B7216" w:rsidP="00807A92">
      <w:pPr>
        <w:rPr>
          <w:sz w:val="26"/>
          <w:szCs w:val="26"/>
        </w:rPr>
      </w:pPr>
      <w:r w:rsidRPr="00E42A6D">
        <w:rPr>
          <w:sz w:val="26"/>
          <w:szCs w:val="26"/>
        </w:rPr>
        <w:t xml:space="preserve">8 (343) 216-85-72 </w:t>
      </w:r>
    </w:p>
    <w:p w:rsidR="00E42A6D" w:rsidRPr="00E42A6D" w:rsidRDefault="00E42A6D" w:rsidP="00807A92">
      <w:pPr>
        <w:rPr>
          <w:b/>
          <w:sz w:val="26"/>
          <w:szCs w:val="26"/>
        </w:rPr>
      </w:pPr>
    </w:p>
    <w:p w:rsidR="00E42A6D" w:rsidRDefault="009B7216" w:rsidP="00807A92">
      <w:pPr>
        <w:rPr>
          <w:b/>
          <w:sz w:val="26"/>
          <w:szCs w:val="26"/>
        </w:rPr>
      </w:pPr>
      <w:r w:rsidRPr="00E42A6D">
        <w:rPr>
          <w:b/>
          <w:sz w:val="26"/>
          <w:szCs w:val="26"/>
        </w:rPr>
        <w:t>По вопросам иммиграционного контроля</w:t>
      </w:r>
    </w:p>
    <w:p w:rsidR="009B7216" w:rsidRPr="00E42A6D" w:rsidRDefault="009B7216" w:rsidP="00807A92">
      <w:pPr>
        <w:rPr>
          <w:sz w:val="26"/>
          <w:szCs w:val="26"/>
        </w:rPr>
      </w:pPr>
      <w:r w:rsidRPr="00E42A6D">
        <w:rPr>
          <w:sz w:val="26"/>
          <w:szCs w:val="26"/>
        </w:rPr>
        <w:t xml:space="preserve"> 8 (343) 216-26-11,</w:t>
      </w:r>
      <w:r w:rsidR="00E42A6D" w:rsidRPr="00E42A6D">
        <w:rPr>
          <w:sz w:val="26"/>
          <w:szCs w:val="26"/>
        </w:rPr>
        <w:t xml:space="preserve"> </w:t>
      </w:r>
      <w:r w:rsidRPr="00E42A6D">
        <w:rPr>
          <w:sz w:val="26"/>
          <w:szCs w:val="26"/>
        </w:rPr>
        <w:t xml:space="preserve">8 (343) 216-26-12, 8 (343) 216-04-47 </w:t>
      </w:r>
    </w:p>
    <w:p w:rsidR="00880519" w:rsidRPr="00E42A6D" w:rsidRDefault="00880519" w:rsidP="00807A92">
      <w:pPr>
        <w:rPr>
          <w:b/>
          <w:sz w:val="26"/>
          <w:szCs w:val="26"/>
        </w:rPr>
      </w:pPr>
    </w:p>
    <w:p w:rsidR="00E42A6D" w:rsidRDefault="009B7216" w:rsidP="00807A92">
      <w:pPr>
        <w:rPr>
          <w:b/>
          <w:sz w:val="26"/>
          <w:szCs w:val="26"/>
        </w:rPr>
      </w:pPr>
      <w:r w:rsidRPr="00E42A6D">
        <w:rPr>
          <w:b/>
          <w:sz w:val="26"/>
          <w:szCs w:val="26"/>
        </w:rPr>
        <w:t xml:space="preserve">По вопросам делопроизводства и режима </w:t>
      </w:r>
    </w:p>
    <w:p w:rsidR="009B7216" w:rsidRPr="00E42A6D" w:rsidRDefault="009B7216" w:rsidP="00807A92">
      <w:pPr>
        <w:rPr>
          <w:sz w:val="26"/>
          <w:szCs w:val="26"/>
        </w:rPr>
      </w:pPr>
      <w:r w:rsidRPr="00E42A6D">
        <w:rPr>
          <w:sz w:val="26"/>
          <w:szCs w:val="26"/>
        </w:rPr>
        <w:t xml:space="preserve">8 (343) 216-85-80,8 (343) 216-82-59 </w:t>
      </w:r>
    </w:p>
    <w:p w:rsidR="00E42A6D" w:rsidRDefault="009B7216" w:rsidP="00807A92">
      <w:pPr>
        <w:rPr>
          <w:b/>
          <w:sz w:val="26"/>
          <w:szCs w:val="26"/>
        </w:rPr>
      </w:pPr>
      <w:r w:rsidRPr="00E42A6D">
        <w:rPr>
          <w:b/>
          <w:sz w:val="26"/>
          <w:szCs w:val="26"/>
        </w:rPr>
        <w:lastRenderedPageBreak/>
        <w:t xml:space="preserve">По вопросам правового обеспечения </w:t>
      </w:r>
    </w:p>
    <w:p w:rsidR="009B7216" w:rsidRPr="00E42A6D" w:rsidRDefault="009B7216" w:rsidP="00807A92">
      <w:pPr>
        <w:rPr>
          <w:sz w:val="26"/>
          <w:szCs w:val="26"/>
        </w:rPr>
      </w:pPr>
      <w:r w:rsidRPr="00E42A6D">
        <w:rPr>
          <w:sz w:val="26"/>
          <w:szCs w:val="26"/>
        </w:rPr>
        <w:t>8 (343) 216-85-91</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Отдел по вопросам трудовой миграции</w:t>
      </w:r>
    </w:p>
    <w:p w:rsidR="009B7216" w:rsidRPr="00E42A6D" w:rsidRDefault="009B7216" w:rsidP="00807A92">
      <w:pPr>
        <w:rPr>
          <w:sz w:val="26"/>
          <w:szCs w:val="26"/>
        </w:rPr>
      </w:pPr>
      <w:r w:rsidRPr="00E42A6D">
        <w:rPr>
          <w:sz w:val="26"/>
          <w:szCs w:val="26"/>
        </w:rPr>
        <w:t>Адрес: г. Екатеринбург, ул. Якова Свердлова, 36</w:t>
      </w:r>
    </w:p>
    <w:p w:rsidR="00E42A6D" w:rsidRPr="00E42A6D" w:rsidRDefault="00E42A6D" w:rsidP="00807A92">
      <w:pPr>
        <w:rPr>
          <w:b/>
          <w:sz w:val="26"/>
          <w:szCs w:val="26"/>
        </w:rPr>
      </w:pPr>
    </w:p>
    <w:p w:rsidR="009B7216" w:rsidRPr="00E42A6D" w:rsidRDefault="009B7216" w:rsidP="00807A92">
      <w:pPr>
        <w:rPr>
          <w:b/>
          <w:sz w:val="26"/>
          <w:szCs w:val="26"/>
        </w:rPr>
      </w:pPr>
      <w:r w:rsidRPr="00E42A6D">
        <w:rPr>
          <w:b/>
          <w:sz w:val="26"/>
          <w:szCs w:val="26"/>
        </w:rPr>
        <w:t xml:space="preserve">По вопросам получения разрешения на работу иностранному гражданину </w:t>
      </w:r>
    </w:p>
    <w:p w:rsidR="009B7216" w:rsidRPr="00E42A6D" w:rsidRDefault="009B7216" w:rsidP="00807A92">
      <w:pPr>
        <w:rPr>
          <w:sz w:val="26"/>
          <w:szCs w:val="26"/>
        </w:rPr>
      </w:pPr>
      <w:r w:rsidRPr="00E42A6D">
        <w:rPr>
          <w:sz w:val="26"/>
          <w:szCs w:val="26"/>
        </w:rPr>
        <w:t>8 (343) 354-13-18, 8 (343) 378-15-87</w:t>
      </w:r>
    </w:p>
    <w:p w:rsidR="00796776" w:rsidRPr="00E42A6D" w:rsidRDefault="00796776" w:rsidP="00807A92">
      <w:pPr>
        <w:rPr>
          <w:b/>
          <w:sz w:val="26"/>
          <w:szCs w:val="26"/>
        </w:rPr>
      </w:pPr>
    </w:p>
    <w:p w:rsidR="00E42A6D" w:rsidRDefault="009B7216" w:rsidP="00807A92">
      <w:pPr>
        <w:rPr>
          <w:b/>
          <w:sz w:val="26"/>
          <w:szCs w:val="26"/>
        </w:rPr>
      </w:pPr>
      <w:r w:rsidRPr="00E42A6D">
        <w:rPr>
          <w:b/>
          <w:sz w:val="26"/>
          <w:szCs w:val="26"/>
        </w:rPr>
        <w:t xml:space="preserve">По вопросам постановки на миграционный учет иностранного гражданина, оформления виз и приглашений иностранным гражданам </w:t>
      </w:r>
    </w:p>
    <w:p w:rsidR="009B7216" w:rsidRPr="00E42A6D" w:rsidRDefault="009B7216" w:rsidP="00807A92">
      <w:pPr>
        <w:rPr>
          <w:sz w:val="26"/>
          <w:szCs w:val="26"/>
        </w:rPr>
      </w:pPr>
      <w:r w:rsidRPr="00E42A6D">
        <w:rPr>
          <w:sz w:val="26"/>
          <w:szCs w:val="26"/>
        </w:rPr>
        <w:t>8 (343) 216-85-93</w:t>
      </w:r>
    </w:p>
    <w:p w:rsidR="00E42A6D" w:rsidRPr="00E42A6D" w:rsidRDefault="00E42A6D" w:rsidP="00807A92">
      <w:pPr>
        <w:rPr>
          <w:b/>
          <w:sz w:val="26"/>
          <w:szCs w:val="26"/>
        </w:rPr>
      </w:pPr>
    </w:p>
    <w:p w:rsidR="00E42A6D" w:rsidRPr="00E42A6D" w:rsidRDefault="009B7216" w:rsidP="00807A92">
      <w:pPr>
        <w:rPr>
          <w:b/>
          <w:sz w:val="26"/>
          <w:szCs w:val="26"/>
          <w:u w:val="single"/>
        </w:rPr>
      </w:pPr>
      <w:r w:rsidRPr="00E42A6D">
        <w:rPr>
          <w:b/>
          <w:sz w:val="26"/>
          <w:szCs w:val="26"/>
          <w:u w:val="single"/>
        </w:rPr>
        <w:t>Территориальные подразделения:</w:t>
      </w:r>
    </w:p>
    <w:p w:rsidR="009B7216" w:rsidRPr="00E42A6D" w:rsidRDefault="009B7216" w:rsidP="00807A92">
      <w:pPr>
        <w:rPr>
          <w:b/>
          <w:sz w:val="26"/>
          <w:szCs w:val="26"/>
        </w:rPr>
      </w:pPr>
      <w:r w:rsidRPr="00E42A6D">
        <w:rPr>
          <w:b/>
          <w:sz w:val="26"/>
          <w:szCs w:val="26"/>
        </w:rPr>
        <w:t>-</w:t>
      </w:r>
      <w:r w:rsidR="00E42A6D">
        <w:rPr>
          <w:b/>
          <w:sz w:val="26"/>
          <w:szCs w:val="26"/>
        </w:rPr>
        <w:t xml:space="preserve"> </w:t>
      </w:r>
      <w:r w:rsidRPr="00E42A6D">
        <w:rPr>
          <w:b/>
          <w:sz w:val="26"/>
          <w:szCs w:val="26"/>
        </w:rPr>
        <w:t>Верх-Исетский район</w:t>
      </w:r>
    </w:p>
    <w:p w:rsidR="009B7216" w:rsidRPr="00E42A6D" w:rsidRDefault="009B7216" w:rsidP="00807A92">
      <w:pPr>
        <w:rPr>
          <w:sz w:val="26"/>
          <w:szCs w:val="26"/>
        </w:rPr>
      </w:pPr>
      <w:r w:rsidRPr="00E42A6D">
        <w:rPr>
          <w:sz w:val="26"/>
          <w:szCs w:val="26"/>
        </w:rPr>
        <w:t>Адрес:620028, город Екатеринбург, улица Крылова 1-а</w:t>
      </w:r>
    </w:p>
    <w:p w:rsidR="009B7216" w:rsidRPr="00E42A6D" w:rsidRDefault="009B7216" w:rsidP="00807A92">
      <w:pPr>
        <w:rPr>
          <w:sz w:val="26"/>
          <w:szCs w:val="26"/>
        </w:rPr>
      </w:pPr>
      <w:r w:rsidRPr="00E42A6D">
        <w:rPr>
          <w:sz w:val="26"/>
          <w:szCs w:val="26"/>
        </w:rPr>
        <w:t>Телефоны: 8 (343) 232-41-42,8 (343) 232-41-57</w:t>
      </w:r>
    </w:p>
    <w:p w:rsidR="00E42A6D" w:rsidRPr="00E42A6D" w:rsidRDefault="00E42A6D" w:rsidP="00807A92">
      <w:pPr>
        <w:rPr>
          <w:b/>
          <w:sz w:val="26"/>
          <w:szCs w:val="26"/>
        </w:rPr>
      </w:pPr>
    </w:p>
    <w:p w:rsidR="009B7216" w:rsidRPr="00E42A6D" w:rsidRDefault="009B7216" w:rsidP="00807A92">
      <w:pPr>
        <w:rPr>
          <w:b/>
          <w:sz w:val="26"/>
          <w:szCs w:val="26"/>
        </w:rPr>
      </w:pPr>
      <w:r w:rsidRPr="00E42A6D">
        <w:rPr>
          <w:b/>
          <w:sz w:val="26"/>
          <w:szCs w:val="26"/>
        </w:rPr>
        <w:t>-Железнодорожный район:</w:t>
      </w:r>
    </w:p>
    <w:p w:rsidR="009B7216" w:rsidRPr="00E42A6D" w:rsidRDefault="009B7216" w:rsidP="00807A92">
      <w:pPr>
        <w:rPr>
          <w:sz w:val="26"/>
          <w:szCs w:val="26"/>
        </w:rPr>
      </w:pPr>
      <w:r w:rsidRPr="00E42A6D">
        <w:rPr>
          <w:sz w:val="26"/>
          <w:szCs w:val="26"/>
        </w:rPr>
        <w:t>Адрес: 620107,  город Екатеринбург, улица Гражданская, 4</w:t>
      </w:r>
    </w:p>
    <w:p w:rsidR="009B7216" w:rsidRPr="00E42A6D" w:rsidRDefault="009B7216" w:rsidP="00807A92">
      <w:pPr>
        <w:rPr>
          <w:sz w:val="26"/>
          <w:szCs w:val="26"/>
        </w:rPr>
      </w:pPr>
      <w:r w:rsidRPr="00E42A6D">
        <w:rPr>
          <w:sz w:val="26"/>
          <w:szCs w:val="26"/>
        </w:rPr>
        <w:t xml:space="preserve">Телефоны: 8 (343) 378-16-60, 8  (343) 370-15-02, 8 (343) 354-27-72, </w:t>
      </w:r>
    </w:p>
    <w:p w:rsidR="009B7216" w:rsidRPr="00E42A6D" w:rsidRDefault="009B7216" w:rsidP="00807A92">
      <w:pPr>
        <w:rPr>
          <w:sz w:val="26"/>
          <w:szCs w:val="26"/>
        </w:rPr>
      </w:pPr>
      <w:r w:rsidRPr="00E42A6D">
        <w:rPr>
          <w:sz w:val="26"/>
          <w:szCs w:val="26"/>
        </w:rPr>
        <w:t>8 (343) 354-17-34</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 xml:space="preserve">-Кировский район: </w:t>
      </w:r>
    </w:p>
    <w:p w:rsidR="009B7216" w:rsidRPr="00E42A6D" w:rsidRDefault="009B7216" w:rsidP="00807A92">
      <w:pPr>
        <w:rPr>
          <w:sz w:val="26"/>
          <w:szCs w:val="26"/>
        </w:rPr>
      </w:pPr>
      <w:r w:rsidRPr="00E42A6D">
        <w:rPr>
          <w:sz w:val="26"/>
          <w:szCs w:val="26"/>
        </w:rPr>
        <w:t>Адрес:620075,  город  Екатеринбург, улица Уральская, 70а</w:t>
      </w:r>
    </w:p>
    <w:p w:rsidR="009B7216" w:rsidRPr="00E42A6D" w:rsidRDefault="009B7216" w:rsidP="00807A92">
      <w:pPr>
        <w:rPr>
          <w:sz w:val="26"/>
          <w:szCs w:val="26"/>
        </w:rPr>
      </w:pPr>
      <w:r w:rsidRPr="00E42A6D">
        <w:rPr>
          <w:sz w:val="26"/>
          <w:szCs w:val="26"/>
        </w:rPr>
        <w:t xml:space="preserve">Телефоны: 8 (343) 360-22-89, 8 (343) 360-23-08, 8 (343) 360-23-60, </w:t>
      </w:r>
    </w:p>
    <w:p w:rsidR="009B7216" w:rsidRPr="00E42A6D" w:rsidRDefault="009B7216" w:rsidP="00807A92">
      <w:pPr>
        <w:rPr>
          <w:sz w:val="26"/>
          <w:szCs w:val="26"/>
        </w:rPr>
      </w:pPr>
      <w:r w:rsidRPr="00E42A6D">
        <w:rPr>
          <w:sz w:val="26"/>
          <w:szCs w:val="26"/>
        </w:rPr>
        <w:t>8 (343) 360-23-63</w:t>
      </w:r>
    </w:p>
    <w:p w:rsidR="009B7216" w:rsidRPr="00E42A6D" w:rsidRDefault="009B7216" w:rsidP="00807A92">
      <w:pPr>
        <w:rPr>
          <w:sz w:val="26"/>
          <w:szCs w:val="26"/>
        </w:rPr>
      </w:pPr>
      <w:r w:rsidRPr="00E42A6D">
        <w:rPr>
          <w:sz w:val="26"/>
          <w:szCs w:val="26"/>
        </w:rPr>
        <w:t>Адрес: 620072, город Екатеринбург, улица 40-лет ВЛКСМ, 18б</w:t>
      </w:r>
    </w:p>
    <w:p w:rsidR="009B7216" w:rsidRPr="00E42A6D" w:rsidRDefault="009B7216" w:rsidP="00807A92">
      <w:pPr>
        <w:rPr>
          <w:sz w:val="26"/>
          <w:szCs w:val="26"/>
        </w:rPr>
      </w:pPr>
      <w:r w:rsidRPr="00E42A6D">
        <w:rPr>
          <w:sz w:val="26"/>
          <w:szCs w:val="26"/>
        </w:rPr>
        <w:t>Телефоны: 8 (343) 347-54-01, 8 (343) 347-75-59, 8 (343) 347-62-22</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 xml:space="preserve">-Ленинский район: </w:t>
      </w:r>
    </w:p>
    <w:p w:rsidR="009B7216" w:rsidRPr="00E42A6D" w:rsidRDefault="009B7216" w:rsidP="00807A92">
      <w:pPr>
        <w:rPr>
          <w:sz w:val="26"/>
          <w:szCs w:val="26"/>
        </w:rPr>
      </w:pPr>
      <w:r w:rsidRPr="00E42A6D">
        <w:rPr>
          <w:sz w:val="26"/>
          <w:szCs w:val="26"/>
        </w:rPr>
        <w:t>Адрес:620142, город Екатеринбург, улица Фрунзе, 20</w:t>
      </w:r>
    </w:p>
    <w:p w:rsidR="009B7216" w:rsidRPr="00E42A6D" w:rsidRDefault="009B7216" w:rsidP="00807A92">
      <w:pPr>
        <w:rPr>
          <w:sz w:val="26"/>
          <w:szCs w:val="26"/>
        </w:rPr>
      </w:pPr>
      <w:r w:rsidRPr="00E42A6D">
        <w:rPr>
          <w:sz w:val="26"/>
          <w:szCs w:val="26"/>
        </w:rPr>
        <w:t xml:space="preserve">Телефоны: 8 (343) 257-02-40, 8 (343) 257-02-50, 8 (343) 257-01-44, </w:t>
      </w:r>
    </w:p>
    <w:p w:rsidR="009B7216" w:rsidRPr="00E42A6D" w:rsidRDefault="009B7216" w:rsidP="00807A92">
      <w:pPr>
        <w:rPr>
          <w:sz w:val="26"/>
          <w:szCs w:val="26"/>
        </w:rPr>
      </w:pPr>
      <w:r w:rsidRPr="00E42A6D">
        <w:rPr>
          <w:sz w:val="26"/>
          <w:szCs w:val="26"/>
        </w:rPr>
        <w:t>8 (343) 257-54-50, 8 (343) 257-02-32, 8 (343) 257-22-57, 8 (343) 257-25-50,</w:t>
      </w:r>
    </w:p>
    <w:p w:rsidR="009B7216" w:rsidRPr="00E42A6D" w:rsidRDefault="009B7216" w:rsidP="00807A92">
      <w:pPr>
        <w:rPr>
          <w:sz w:val="26"/>
          <w:szCs w:val="26"/>
        </w:rPr>
      </w:pPr>
      <w:r w:rsidRPr="00E42A6D">
        <w:rPr>
          <w:sz w:val="26"/>
          <w:szCs w:val="26"/>
        </w:rPr>
        <w:t>8 (343) 257-22-10</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-Октябрьский район:</w:t>
      </w:r>
    </w:p>
    <w:p w:rsidR="009B7216" w:rsidRPr="00E42A6D" w:rsidRDefault="009B7216" w:rsidP="00807A92">
      <w:pPr>
        <w:rPr>
          <w:b/>
          <w:sz w:val="26"/>
          <w:szCs w:val="26"/>
        </w:rPr>
      </w:pPr>
      <w:r w:rsidRPr="00E42A6D">
        <w:rPr>
          <w:b/>
          <w:sz w:val="26"/>
          <w:szCs w:val="26"/>
        </w:rPr>
        <w:t>Адрес:620100, город Екатеринбург, улица Восточная 160, ул. Латвийская 3</w:t>
      </w:r>
    </w:p>
    <w:p w:rsidR="009B7216" w:rsidRPr="00E42A6D" w:rsidRDefault="009B7216" w:rsidP="00807A92">
      <w:pPr>
        <w:rPr>
          <w:sz w:val="26"/>
          <w:szCs w:val="26"/>
        </w:rPr>
      </w:pPr>
      <w:r w:rsidRPr="00E42A6D">
        <w:rPr>
          <w:sz w:val="26"/>
          <w:szCs w:val="26"/>
        </w:rPr>
        <w:t xml:space="preserve">Телефоны: 8 (343) 254-39-30, 8 (343) 254-39-20, 8 (343) 254-39-67, </w:t>
      </w:r>
    </w:p>
    <w:p w:rsidR="009B7216" w:rsidRPr="00E42A6D" w:rsidRDefault="009B7216" w:rsidP="00807A92">
      <w:pPr>
        <w:rPr>
          <w:sz w:val="26"/>
          <w:szCs w:val="26"/>
        </w:rPr>
      </w:pPr>
      <w:r w:rsidRPr="00E42A6D">
        <w:rPr>
          <w:sz w:val="26"/>
          <w:szCs w:val="26"/>
        </w:rPr>
        <w:t>8 (343) 252-09-85</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-Орджоникидзевский район:</w:t>
      </w:r>
    </w:p>
    <w:p w:rsidR="009B7216" w:rsidRPr="00E42A6D" w:rsidRDefault="009B7216" w:rsidP="00807A92">
      <w:pPr>
        <w:rPr>
          <w:sz w:val="26"/>
          <w:szCs w:val="26"/>
        </w:rPr>
      </w:pPr>
      <w:r w:rsidRPr="00E42A6D">
        <w:rPr>
          <w:sz w:val="26"/>
          <w:szCs w:val="26"/>
        </w:rPr>
        <w:t>Адрес:620039, город Екатеринбург, улица Баумана, 11</w:t>
      </w:r>
    </w:p>
    <w:p w:rsidR="009B7216" w:rsidRPr="00E42A6D" w:rsidRDefault="009B7216" w:rsidP="00807A92">
      <w:pPr>
        <w:rPr>
          <w:sz w:val="26"/>
          <w:szCs w:val="26"/>
        </w:rPr>
      </w:pPr>
      <w:r w:rsidRPr="00E42A6D">
        <w:rPr>
          <w:sz w:val="26"/>
          <w:szCs w:val="26"/>
        </w:rPr>
        <w:t>Телефоны: 8 (343) 349-39-39, 8 (343) 349-38-00, 8 (343) 349-38-04</w:t>
      </w:r>
    </w:p>
    <w:p w:rsidR="00796776" w:rsidRDefault="00796776" w:rsidP="00807A92">
      <w:pPr>
        <w:rPr>
          <w:b/>
          <w:sz w:val="26"/>
          <w:szCs w:val="26"/>
        </w:rPr>
      </w:pPr>
    </w:p>
    <w:p w:rsidR="00880519" w:rsidRPr="00E42A6D" w:rsidRDefault="00880519" w:rsidP="00807A92">
      <w:pPr>
        <w:rPr>
          <w:b/>
          <w:sz w:val="26"/>
          <w:szCs w:val="26"/>
        </w:rPr>
      </w:pPr>
    </w:p>
    <w:p w:rsidR="009B7216" w:rsidRPr="00E42A6D" w:rsidRDefault="009B7216" w:rsidP="00807A92">
      <w:pPr>
        <w:rPr>
          <w:b/>
          <w:sz w:val="26"/>
          <w:szCs w:val="26"/>
        </w:rPr>
      </w:pPr>
      <w:r w:rsidRPr="00E42A6D">
        <w:rPr>
          <w:b/>
          <w:sz w:val="26"/>
          <w:szCs w:val="26"/>
        </w:rPr>
        <w:t>-Чкаловский район:</w:t>
      </w:r>
    </w:p>
    <w:p w:rsidR="009B7216" w:rsidRPr="00E42A6D" w:rsidRDefault="009B7216" w:rsidP="00807A92">
      <w:pPr>
        <w:rPr>
          <w:sz w:val="26"/>
          <w:szCs w:val="26"/>
        </w:rPr>
      </w:pPr>
      <w:r w:rsidRPr="00E42A6D">
        <w:rPr>
          <w:sz w:val="26"/>
          <w:szCs w:val="26"/>
        </w:rPr>
        <w:t>Адрес:620144, город Екатеринбург, улица Союзная, 25</w:t>
      </w:r>
    </w:p>
    <w:p w:rsidR="009B7216" w:rsidRDefault="009B7216" w:rsidP="00807A92">
      <w:pPr>
        <w:rPr>
          <w:sz w:val="26"/>
          <w:szCs w:val="26"/>
        </w:rPr>
      </w:pPr>
      <w:r w:rsidRPr="00E42A6D">
        <w:rPr>
          <w:sz w:val="26"/>
          <w:szCs w:val="26"/>
        </w:rPr>
        <w:t>Телефоны:8 (343) 260-30-99, 8 (343) 260-15-91</w:t>
      </w:r>
    </w:p>
    <w:p w:rsidR="009B7216" w:rsidRPr="00E42A6D" w:rsidRDefault="009B7216" w:rsidP="00E42A6D">
      <w:pPr>
        <w:jc w:val="both"/>
        <w:rPr>
          <w:b/>
          <w:sz w:val="26"/>
          <w:szCs w:val="26"/>
        </w:rPr>
      </w:pPr>
      <w:r w:rsidRPr="00E42A6D">
        <w:rPr>
          <w:b/>
          <w:sz w:val="26"/>
          <w:szCs w:val="26"/>
        </w:rPr>
        <w:lastRenderedPageBreak/>
        <w:t>Многофункциональный Центр предоставления государственных и муниципальных услуг Екатеринбург</w:t>
      </w:r>
    </w:p>
    <w:p w:rsidR="009B7216" w:rsidRPr="00E42A6D" w:rsidRDefault="009B7216" w:rsidP="00E42A6D">
      <w:pPr>
        <w:jc w:val="both"/>
        <w:rPr>
          <w:sz w:val="26"/>
          <w:szCs w:val="26"/>
        </w:rPr>
      </w:pPr>
      <w:r w:rsidRPr="00E42A6D">
        <w:rPr>
          <w:sz w:val="26"/>
          <w:szCs w:val="26"/>
        </w:rPr>
        <w:t>единый контакт центр:</w:t>
      </w:r>
    </w:p>
    <w:p w:rsidR="009B7216" w:rsidRPr="00E42A6D" w:rsidRDefault="009B7216" w:rsidP="00E42A6D">
      <w:pPr>
        <w:jc w:val="both"/>
        <w:rPr>
          <w:sz w:val="26"/>
          <w:szCs w:val="26"/>
        </w:rPr>
      </w:pPr>
      <w:r w:rsidRPr="00E42A6D">
        <w:rPr>
          <w:sz w:val="26"/>
          <w:szCs w:val="26"/>
        </w:rPr>
        <w:t>8-800-200-84-40 (звонок бесплатный)</w:t>
      </w:r>
    </w:p>
    <w:p w:rsidR="009B7216" w:rsidRPr="00E42A6D" w:rsidRDefault="009B7216" w:rsidP="00E42A6D">
      <w:pPr>
        <w:jc w:val="both"/>
        <w:rPr>
          <w:sz w:val="26"/>
          <w:szCs w:val="26"/>
        </w:rPr>
      </w:pPr>
      <w:r w:rsidRPr="00E42A6D">
        <w:rPr>
          <w:sz w:val="26"/>
          <w:szCs w:val="26"/>
        </w:rPr>
        <w:t>РЕЖИМ РАБОТЫ ЕДИНОГО КОНТАКТ-ЦЕНТРА</w:t>
      </w:r>
    </w:p>
    <w:p w:rsidR="009B7216" w:rsidRDefault="009B7216" w:rsidP="00E42A6D">
      <w:pPr>
        <w:jc w:val="both"/>
        <w:rPr>
          <w:sz w:val="26"/>
          <w:szCs w:val="26"/>
        </w:rPr>
      </w:pPr>
      <w:r w:rsidRPr="00E42A6D">
        <w:rPr>
          <w:sz w:val="26"/>
          <w:szCs w:val="26"/>
        </w:rPr>
        <w:t xml:space="preserve"> пн.- вс. с 8:00 до 20:00</w:t>
      </w:r>
    </w:p>
    <w:p w:rsidR="00E42A6D" w:rsidRPr="00E42A6D" w:rsidRDefault="00E42A6D" w:rsidP="00E42A6D">
      <w:pPr>
        <w:jc w:val="both"/>
        <w:rPr>
          <w:sz w:val="26"/>
          <w:szCs w:val="26"/>
        </w:rPr>
      </w:pPr>
    </w:p>
    <w:p w:rsidR="00E42A6D" w:rsidRPr="00E42A6D" w:rsidRDefault="00E42A6D" w:rsidP="00E42A6D">
      <w:pPr>
        <w:jc w:val="both"/>
        <w:rPr>
          <w:b/>
          <w:sz w:val="26"/>
          <w:szCs w:val="26"/>
        </w:rPr>
      </w:pPr>
      <w:r w:rsidRPr="00E42A6D">
        <w:rPr>
          <w:b/>
          <w:sz w:val="26"/>
          <w:szCs w:val="26"/>
        </w:rPr>
        <w:t>Адреса и телефоны центра:</w:t>
      </w:r>
    </w:p>
    <w:p w:rsidR="009B7216" w:rsidRPr="00E42A6D" w:rsidRDefault="009B7216" w:rsidP="00E42A6D">
      <w:pPr>
        <w:jc w:val="both"/>
        <w:rPr>
          <w:sz w:val="26"/>
          <w:szCs w:val="26"/>
        </w:rPr>
      </w:pPr>
      <w:r w:rsidRPr="00E42A6D">
        <w:rPr>
          <w:sz w:val="26"/>
          <w:szCs w:val="26"/>
        </w:rPr>
        <w:t>Екатеринбург. Карла Либкнехта, 2</w:t>
      </w:r>
    </w:p>
    <w:p w:rsidR="009B7216" w:rsidRPr="00E42A6D" w:rsidRDefault="009B7216" w:rsidP="00E42A6D">
      <w:pPr>
        <w:jc w:val="both"/>
        <w:rPr>
          <w:sz w:val="26"/>
          <w:szCs w:val="26"/>
        </w:rPr>
      </w:pPr>
      <w:r w:rsidRPr="00E42A6D">
        <w:rPr>
          <w:sz w:val="26"/>
          <w:szCs w:val="26"/>
        </w:rPr>
        <w:t>(цокольн</w:t>
      </w:r>
      <w:r w:rsidR="00075421">
        <w:rPr>
          <w:sz w:val="26"/>
          <w:szCs w:val="26"/>
        </w:rPr>
        <w:t>ый этаж),    8 (343) 378-74-05,</w:t>
      </w:r>
      <w:r w:rsidRPr="00E42A6D">
        <w:rPr>
          <w:sz w:val="26"/>
          <w:szCs w:val="26"/>
        </w:rPr>
        <w:t xml:space="preserve"> 8 (343) 378-74-06</w:t>
      </w:r>
    </w:p>
    <w:p w:rsidR="009B7216" w:rsidRDefault="009B7216" w:rsidP="00E42A6D">
      <w:pPr>
        <w:jc w:val="both"/>
        <w:rPr>
          <w:sz w:val="26"/>
          <w:szCs w:val="26"/>
        </w:rPr>
      </w:pPr>
      <w:r w:rsidRPr="00E42A6D">
        <w:rPr>
          <w:sz w:val="26"/>
          <w:szCs w:val="26"/>
        </w:rPr>
        <w:t xml:space="preserve">8 (343) 378-78-50,  8 800 200-84-40 (горячая линия),  </w:t>
      </w:r>
    </w:p>
    <w:p w:rsidR="00E42A6D" w:rsidRPr="00E42A6D" w:rsidRDefault="00E42A6D" w:rsidP="00E42A6D">
      <w:pPr>
        <w:jc w:val="both"/>
        <w:rPr>
          <w:sz w:val="26"/>
          <w:szCs w:val="26"/>
        </w:rPr>
      </w:pPr>
    </w:p>
    <w:p w:rsidR="009B7216" w:rsidRPr="00E42A6D" w:rsidRDefault="009B7216" w:rsidP="00E42A6D">
      <w:pPr>
        <w:jc w:val="both"/>
        <w:rPr>
          <w:sz w:val="26"/>
          <w:szCs w:val="26"/>
        </w:rPr>
      </w:pPr>
      <w:r w:rsidRPr="00E42A6D">
        <w:rPr>
          <w:sz w:val="26"/>
          <w:szCs w:val="26"/>
        </w:rPr>
        <w:t>Екатеринбург Громова, 145,  (343) 334-35-17</w:t>
      </w:r>
    </w:p>
    <w:p w:rsidR="00E42A6D" w:rsidRDefault="009B7216" w:rsidP="00E42A6D">
      <w:pPr>
        <w:jc w:val="both"/>
        <w:rPr>
          <w:sz w:val="26"/>
          <w:szCs w:val="26"/>
        </w:rPr>
      </w:pPr>
      <w:r w:rsidRPr="00E42A6D">
        <w:rPr>
          <w:sz w:val="26"/>
          <w:szCs w:val="26"/>
        </w:rPr>
        <w:t xml:space="preserve">8 </w:t>
      </w:r>
      <w:r w:rsidR="00E42A6D">
        <w:rPr>
          <w:sz w:val="26"/>
          <w:szCs w:val="26"/>
        </w:rPr>
        <w:t xml:space="preserve">800 200-84-40 (горячая линия), </w:t>
      </w:r>
    </w:p>
    <w:p w:rsidR="00E42A6D" w:rsidRDefault="00E42A6D" w:rsidP="00E42A6D">
      <w:pPr>
        <w:jc w:val="both"/>
        <w:rPr>
          <w:sz w:val="26"/>
          <w:szCs w:val="26"/>
        </w:rPr>
      </w:pPr>
    </w:p>
    <w:p w:rsidR="009B7216" w:rsidRPr="00E42A6D" w:rsidRDefault="009B7216" w:rsidP="00E42A6D">
      <w:pPr>
        <w:jc w:val="both"/>
        <w:rPr>
          <w:sz w:val="26"/>
          <w:szCs w:val="26"/>
        </w:rPr>
      </w:pPr>
      <w:r w:rsidRPr="00E42A6D">
        <w:rPr>
          <w:sz w:val="26"/>
          <w:szCs w:val="26"/>
        </w:rPr>
        <w:t>Екатеринбург, Верх-Исетский бульвар, 25</w:t>
      </w:r>
    </w:p>
    <w:p w:rsidR="009B7216" w:rsidRPr="00E42A6D" w:rsidRDefault="009B7216" w:rsidP="00E42A6D">
      <w:pPr>
        <w:jc w:val="both"/>
        <w:rPr>
          <w:sz w:val="26"/>
          <w:szCs w:val="26"/>
        </w:rPr>
      </w:pPr>
      <w:r w:rsidRPr="00E42A6D">
        <w:rPr>
          <w:sz w:val="26"/>
          <w:szCs w:val="26"/>
        </w:rPr>
        <w:t>(1 этаж, вход с ул. Мельникова),   8 (343) 205-02-03</w:t>
      </w:r>
    </w:p>
    <w:p w:rsidR="009B7216" w:rsidRDefault="009B7216" w:rsidP="00E42A6D">
      <w:pPr>
        <w:jc w:val="both"/>
        <w:rPr>
          <w:sz w:val="26"/>
          <w:szCs w:val="26"/>
        </w:rPr>
      </w:pPr>
      <w:r w:rsidRPr="00E42A6D">
        <w:rPr>
          <w:sz w:val="26"/>
          <w:szCs w:val="26"/>
        </w:rPr>
        <w:t xml:space="preserve">8(343) 231-50-44,  8 800 200-84-40 (горячая линия)  </w:t>
      </w:r>
    </w:p>
    <w:p w:rsidR="00E42A6D" w:rsidRPr="00E42A6D" w:rsidRDefault="00E42A6D" w:rsidP="00E42A6D">
      <w:pPr>
        <w:jc w:val="both"/>
        <w:rPr>
          <w:sz w:val="26"/>
          <w:szCs w:val="26"/>
        </w:rPr>
      </w:pPr>
    </w:p>
    <w:p w:rsidR="009B7216" w:rsidRPr="00E42A6D" w:rsidRDefault="009B7216" w:rsidP="00E42A6D">
      <w:pPr>
        <w:jc w:val="both"/>
        <w:rPr>
          <w:sz w:val="26"/>
          <w:szCs w:val="26"/>
        </w:rPr>
      </w:pPr>
      <w:r w:rsidRPr="00E42A6D">
        <w:rPr>
          <w:sz w:val="26"/>
          <w:szCs w:val="26"/>
        </w:rPr>
        <w:t>Екатеринбург 8 Марта, 13,    8 (343) 377-67-88, 8 800 200-84-40 (горячая линия)</w:t>
      </w:r>
    </w:p>
    <w:p w:rsidR="009B7216" w:rsidRPr="00E42A6D" w:rsidRDefault="009B7216" w:rsidP="00E42A6D">
      <w:pPr>
        <w:jc w:val="both"/>
        <w:rPr>
          <w:b/>
          <w:sz w:val="26"/>
          <w:szCs w:val="26"/>
        </w:rPr>
      </w:pPr>
    </w:p>
    <w:p w:rsidR="009B7216" w:rsidRPr="00E42A6D" w:rsidRDefault="009B7216" w:rsidP="00E42A6D">
      <w:pPr>
        <w:jc w:val="both"/>
        <w:rPr>
          <w:b/>
          <w:sz w:val="26"/>
          <w:szCs w:val="26"/>
        </w:rPr>
      </w:pPr>
      <w:r w:rsidRPr="00E42A6D">
        <w:rPr>
          <w:b/>
          <w:sz w:val="26"/>
          <w:szCs w:val="26"/>
        </w:rPr>
        <w:t>Департамент по труду и занятости населения Свердловской области</w:t>
      </w:r>
    </w:p>
    <w:p w:rsidR="009B7216" w:rsidRPr="00E42A6D" w:rsidRDefault="009B7216" w:rsidP="00E42A6D">
      <w:pPr>
        <w:jc w:val="both"/>
        <w:rPr>
          <w:sz w:val="26"/>
          <w:szCs w:val="26"/>
        </w:rPr>
      </w:pPr>
      <w:r w:rsidRPr="00E42A6D">
        <w:rPr>
          <w:sz w:val="26"/>
          <w:szCs w:val="26"/>
        </w:rPr>
        <w:t xml:space="preserve">Адрес: 620144, г. Екатеринбург, ул. Фурманова, д. 107 </w:t>
      </w:r>
    </w:p>
    <w:p w:rsidR="009B7216" w:rsidRPr="00E42A6D" w:rsidRDefault="009B7216" w:rsidP="00E42A6D">
      <w:pPr>
        <w:jc w:val="both"/>
        <w:rPr>
          <w:sz w:val="26"/>
          <w:szCs w:val="26"/>
        </w:rPr>
      </w:pPr>
      <w:r w:rsidRPr="00E42A6D">
        <w:rPr>
          <w:sz w:val="26"/>
          <w:szCs w:val="26"/>
        </w:rPr>
        <w:t xml:space="preserve">Телефон/Факс: (343) 312-00-18 </w:t>
      </w:r>
    </w:p>
    <w:p w:rsidR="009B7216" w:rsidRPr="00E42A6D" w:rsidRDefault="009B7216" w:rsidP="00E42A6D">
      <w:pPr>
        <w:jc w:val="both"/>
        <w:rPr>
          <w:b/>
          <w:sz w:val="26"/>
          <w:szCs w:val="26"/>
        </w:rPr>
      </w:pPr>
    </w:p>
    <w:p w:rsidR="009B7216" w:rsidRPr="00E42A6D" w:rsidRDefault="009B7216" w:rsidP="00E42A6D">
      <w:pPr>
        <w:jc w:val="both"/>
        <w:rPr>
          <w:b/>
          <w:sz w:val="26"/>
          <w:szCs w:val="26"/>
        </w:rPr>
      </w:pPr>
      <w:r w:rsidRPr="00E42A6D">
        <w:rPr>
          <w:b/>
          <w:sz w:val="26"/>
          <w:szCs w:val="26"/>
        </w:rPr>
        <w:t>Государственное казенное учреждение службы занятости населения Свердловской области "Екатеринбургский центр занятости"</w:t>
      </w:r>
    </w:p>
    <w:p w:rsidR="009B7216" w:rsidRPr="00E42A6D" w:rsidRDefault="009B7216" w:rsidP="00E42A6D">
      <w:pPr>
        <w:jc w:val="both"/>
        <w:rPr>
          <w:sz w:val="26"/>
          <w:szCs w:val="26"/>
        </w:rPr>
      </w:pPr>
      <w:r w:rsidRPr="00E42A6D">
        <w:rPr>
          <w:sz w:val="26"/>
          <w:szCs w:val="26"/>
        </w:rPr>
        <w:t>Адрес 620014, г. Екатеринбург, ул. 8 Марта, д.12</w:t>
      </w:r>
    </w:p>
    <w:p w:rsidR="009B7216" w:rsidRPr="00E42A6D" w:rsidRDefault="009B7216" w:rsidP="00E42A6D">
      <w:pPr>
        <w:jc w:val="both"/>
        <w:rPr>
          <w:sz w:val="26"/>
          <w:szCs w:val="26"/>
        </w:rPr>
      </w:pPr>
      <w:r w:rsidRPr="00E42A6D">
        <w:rPr>
          <w:sz w:val="26"/>
          <w:szCs w:val="26"/>
        </w:rPr>
        <w:t>Телефон: (343)371-51-56</w:t>
      </w:r>
    </w:p>
    <w:p w:rsidR="009B7216" w:rsidRPr="00E42A6D" w:rsidRDefault="009B7216" w:rsidP="00E42A6D">
      <w:pPr>
        <w:jc w:val="both"/>
        <w:rPr>
          <w:sz w:val="26"/>
          <w:szCs w:val="26"/>
        </w:rPr>
      </w:pPr>
      <w:r w:rsidRPr="00E42A6D">
        <w:rPr>
          <w:sz w:val="26"/>
          <w:szCs w:val="26"/>
        </w:rPr>
        <w:t>Факс: (343)371-68-87</w:t>
      </w:r>
    </w:p>
    <w:p w:rsidR="009B7216" w:rsidRPr="00E42A6D" w:rsidRDefault="009B7216" w:rsidP="00E42A6D">
      <w:pPr>
        <w:jc w:val="both"/>
        <w:rPr>
          <w:sz w:val="26"/>
          <w:szCs w:val="26"/>
          <w:lang w:val="en-US"/>
        </w:rPr>
      </w:pPr>
      <w:r w:rsidRPr="00E42A6D">
        <w:rPr>
          <w:sz w:val="26"/>
          <w:szCs w:val="26"/>
          <w:lang w:val="en-US"/>
        </w:rPr>
        <w:t xml:space="preserve">WWW: </w:t>
      </w:r>
      <w:hyperlink r:id="rId12" w:history="1">
        <w:r w:rsidRPr="00E42A6D">
          <w:rPr>
            <w:rStyle w:val="a7"/>
            <w:sz w:val="26"/>
            <w:szCs w:val="26"/>
            <w:lang w:val="en-US"/>
          </w:rPr>
          <w:t>http://www.szn-ural.ru/</w:t>
        </w:r>
      </w:hyperlink>
    </w:p>
    <w:p w:rsidR="009B7216" w:rsidRPr="00E42A6D" w:rsidRDefault="009B7216" w:rsidP="00E42A6D">
      <w:pPr>
        <w:jc w:val="both"/>
        <w:rPr>
          <w:b/>
          <w:sz w:val="26"/>
          <w:szCs w:val="26"/>
          <w:lang w:val="en-US"/>
        </w:rPr>
      </w:pPr>
    </w:p>
    <w:p w:rsidR="009B7216" w:rsidRPr="00E42A6D" w:rsidRDefault="009B7216" w:rsidP="00E42A6D">
      <w:pPr>
        <w:jc w:val="both"/>
        <w:rPr>
          <w:b/>
          <w:sz w:val="26"/>
          <w:szCs w:val="26"/>
        </w:rPr>
      </w:pPr>
      <w:r w:rsidRPr="00E42A6D">
        <w:rPr>
          <w:b/>
          <w:sz w:val="26"/>
          <w:szCs w:val="26"/>
        </w:rPr>
        <w:t>Министерство здравоохранения Свердловской области</w:t>
      </w:r>
    </w:p>
    <w:p w:rsidR="009B7216" w:rsidRPr="00E42A6D" w:rsidRDefault="009B7216" w:rsidP="00E42A6D">
      <w:pPr>
        <w:jc w:val="both"/>
        <w:rPr>
          <w:sz w:val="26"/>
          <w:szCs w:val="26"/>
        </w:rPr>
      </w:pPr>
      <w:r w:rsidRPr="00E42A6D">
        <w:rPr>
          <w:sz w:val="26"/>
          <w:szCs w:val="26"/>
        </w:rPr>
        <w:t xml:space="preserve">Адрес: 620014, г. Екатеринбург, ул. Вайнера, 34б </w:t>
      </w:r>
    </w:p>
    <w:p w:rsidR="009B7216" w:rsidRPr="00E42A6D" w:rsidRDefault="009B7216" w:rsidP="00E42A6D">
      <w:pPr>
        <w:jc w:val="both"/>
        <w:rPr>
          <w:sz w:val="26"/>
          <w:szCs w:val="26"/>
        </w:rPr>
      </w:pPr>
      <w:r w:rsidRPr="00E42A6D">
        <w:rPr>
          <w:sz w:val="26"/>
          <w:szCs w:val="26"/>
        </w:rPr>
        <w:t xml:space="preserve">Телефакс: 8 (343) 270-19-19 </w:t>
      </w:r>
    </w:p>
    <w:p w:rsidR="009B7216" w:rsidRPr="00E42A6D" w:rsidRDefault="009B7216" w:rsidP="00E42A6D">
      <w:pPr>
        <w:jc w:val="both"/>
        <w:rPr>
          <w:sz w:val="26"/>
          <w:szCs w:val="26"/>
        </w:rPr>
      </w:pPr>
      <w:r w:rsidRPr="00E42A6D">
        <w:rPr>
          <w:sz w:val="26"/>
          <w:szCs w:val="26"/>
        </w:rPr>
        <w:t xml:space="preserve">Адрес сайта: </w:t>
      </w:r>
      <w:hyperlink r:id="rId13" w:history="1">
        <w:r w:rsidRPr="00E42A6D">
          <w:rPr>
            <w:rStyle w:val="a7"/>
            <w:sz w:val="26"/>
            <w:szCs w:val="26"/>
          </w:rPr>
          <w:t>http://www.minzdrav.midural.ru</w:t>
        </w:r>
      </w:hyperlink>
    </w:p>
    <w:p w:rsidR="009B7216" w:rsidRPr="00E42A6D" w:rsidRDefault="009B7216" w:rsidP="00E42A6D">
      <w:pPr>
        <w:jc w:val="both"/>
        <w:rPr>
          <w:sz w:val="26"/>
          <w:szCs w:val="26"/>
        </w:rPr>
      </w:pPr>
      <w:r w:rsidRPr="00E42A6D">
        <w:rPr>
          <w:sz w:val="26"/>
          <w:szCs w:val="26"/>
        </w:rPr>
        <w:t>Телефон «горячей лини»: 8 (343) 270-18-29,</w:t>
      </w:r>
    </w:p>
    <w:p w:rsidR="009B7216" w:rsidRPr="00E42A6D" w:rsidRDefault="009B7216" w:rsidP="00E42A6D">
      <w:pPr>
        <w:jc w:val="both"/>
        <w:rPr>
          <w:sz w:val="26"/>
          <w:szCs w:val="26"/>
        </w:rPr>
      </w:pPr>
      <w:r w:rsidRPr="00E42A6D">
        <w:rPr>
          <w:sz w:val="26"/>
          <w:szCs w:val="26"/>
        </w:rPr>
        <w:t>часы работы  с 9.00 до 18.00 перерыв с 13.00 до 14.00</w:t>
      </w:r>
    </w:p>
    <w:p w:rsidR="00796776" w:rsidRPr="00E42A6D" w:rsidRDefault="00796776" w:rsidP="00E42A6D">
      <w:pPr>
        <w:jc w:val="both"/>
        <w:rPr>
          <w:b/>
          <w:sz w:val="26"/>
          <w:szCs w:val="26"/>
        </w:rPr>
      </w:pPr>
    </w:p>
    <w:p w:rsidR="009B7216" w:rsidRPr="00E42A6D" w:rsidRDefault="009B7216" w:rsidP="00E42A6D">
      <w:pPr>
        <w:jc w:val="both"/>
        <w:rPr>
          <w:b/>
          <w:sz w:val="26"/>
          <w:szCs w:val="26"/>
        </w:rPr>
      </w:pPr>
      <w:r w:rsidRPr="00E42A6D">
        <w:rPr>
          <w:b/>
          <w:sz w:val="26"/>
          <w:szCs w:val="26"/>
        </w:rPr>
        <w:t xml:space="preserve">Украинская национально-культурная автономия г. Екатеринбурга </w:t>
      </w:r>
    </w:p>
    <w:p w:rsidR="009B7216" w:rsidRPr="00E42A6D" w:rsidRDefault="009B7216" w:rsidP="00E42A6D">
      <w:pPr>
        <w:jc w:val="both"/>
        <w:rPr>
          <w:sz w:val="26"/>
          <w:szCs w:val="26"/>
        </w:rPr>
      </w:pPr>
      <w:r w:rsidRPr="00E42A6D">
        <w:rPr>
          <w:sz w:val="26"/>
          <w:szCs w:val="26"/>
        </w:rPr>
        <w:t>Дом дружбы Россия-Украина, г. Екатеринбург, ул. Ленина, 7, 2 этаж</w:t>
      </w:r>
    </w:p>
    <w:p w:rsidR="009B7216" w:rsidRPr="00E42A6D" w:rsidRDefault="009B7216" w:rsidP="00807A92">
      <w:pPr>
        <w:rPr>
          <w:sz w:val="26"/>
          <w:szCs w:val="26"/>
        </w:rPr>
      </w:pPr>
      <w:r w:rsidRPr="00E42A6D">
        <w:rPr>
          <w:sz w:val="26"/>
          <w:szCs w:val="26"/>
        </w:rPr>
        <w:t xml:space="preserve">Председатель Щербина Петр Степанович </w:t>
      </w:r>
    </w:p>
    <w:p w:rsidR="00796776" w:rsidRPr="00E42A6D" w:rsidRDefault="009B7216" w:rsidP="00807A92">
      <w:pPr>
        <w:rPr>
          <w:sz w:val="26"/>
          <w:szCs w:val="26"/>
        </w:rPr>
      </w:pPr>
      <w:r w:rsidRPr="00E42A6D">
        <w:rPr>
          <w:sz w:val="26"/>
          <w:szCs w:val="26"/>
        </w:rPr>
        <w:t>8 912 215 19 11</w:t>
      </w:r>
    </w:p>
    <w:p w:rsidR="009B7216" w:rsidRPr="00E42A6D" w:rsidRDefault="00E42A6D" w:rsidP="00807A92">
      <w:pPr>
        <w:rPr>
          <w:b/>
          <w:sz w:val="26"/>
          <w:szCs w:val="26"/>
        </w:rPr>
      </w:pPr>
      <w:r>
        <w:rPr>
          <w:b/>
          <w:sz w:val="26"/>
          <w:szCs w:val="26"/>
        </w:rPr>
        <w:t>Т</w:t>
      </w:r>
      <w:r w:rsidR="009B7216" w:rsidRPr="00E42A6D">
        <w:rPr>
          <w:b/>
          <w:sz w:val="26"/>
          <w:szCs w:val="26"/>
        </w:rPr>
        <w:t>елефон пункта выдачи и приема гуманитарной помощи</w:t>
      </w:r>
    </w:p>
    <w:p w:rsidR="009B7216" w:rsidRPr="00E42A6D" w:rsidRDefault="009B7216" w:rsidP="00807A92">
      <w:pPr>
        <w:rPr>
          <w:sz w:val="26"/>
          <w:szCs w:val="26"/>
        </w:rPr>
      </w:pPr>
      <w:r w:rsidRPr="00E42A6D">
        <w:rPr>
          <w:sz w:val="26"/>
          <w:szCs w:val="26"/>
        </w:rPr>
        <w:t xml:space="preserve">волонтер Оксана тел. 8 932 607 53 35 </w:t>
      </w:r>
    </w:p>
    <w:p w:rsidR="00796776" w:rsidRPr="00E42A6D" w:rsidRDefault="00796776" w:rsidP="00807A92">
      <w:pPr>
        <w:rPr>
          <w:b/>
          <w:sz w:val="26"/>
          <w:szCs w:val="26"/>
        </w:rPr>
      </w:pPr>
    </w:p>
    <w:p w:rsidR="009B7216" w:rsidRPr="00E42A6D" w:rsidRDefault="009B7216" w:rsidP="00807A92">
      <w:pPr>
        <w:rPr>
          <w:b/>
          <w:sz w:val="26"/>
          <w:szCs w:val="26"/>
        </w:rPr>
      </w:pPr>
      <w:r w:rsidRPr="00E42A6D">
        <w:rPr>
          <w:b/>
          <w:sz w:val="26"/>
          <w:szCs w:val="26"/>
        </w:rPr>
        <w:t>Дом народов Урала, г. Екатеринбург, ул.8 Марта 33а</w:t>
      </w:r>
    </w:p>
    <w:p w:rsidR="009B7216" w:rsidRPr="00E42A6D" w:rsidRDefault="009B7216" w:rsidP="00807A92">
      <w:pPr>
        <w:rPr>
          <w:sz w:val="26"/>
          <w:szCs w:val="26"/>
        </w:rPr>
      </w:pPr>
      <w:r w:rsidRPr="00E42A6D">
        <w:rPr>
          <w:sz w:val="26"/>
          <w:szCs w:val="26"/>
        </w:rPr>
        <w:t>8(343) 389-82-83, 8 (343) 389-82-84</w:t>
      </w:r>
    </w:p>
    <w:p w:rsidR="009B7216" w:rsidRPr="00E42A6D" w:rsidRDefault="009B7216" w:rsidP="00807A92">
      <w:pPr>
        <w:rPr>
          <w:b/>
          <w:sz w:val="26"/>
          <w:szCs w:val="26"/>
        </w:rPr>
      </w:pPr>
    </w:p>
    <w:p w:rsidR="00BB59D4" w:rsidRDefault="00BB59D4" w:rsidP="00807A92">
      <w:pPr>
        <w:rPr>
          <w:b/>
        </w:rPr>
      </w:pPr>
    </w:p>
    <w:p w:rsidR="009B7216" w:rsidRPr="00BA1D59" w:rsidRDefault="00796776" w:rsidP="00796776">
      <w:pPr>
        <w:jc w:val="center"/>
        <w:rPr>
          <w:b/>
          <w:sz w:val="26"/>
          <w:szCs w:val="26"/>
        </w:rPr>
      </w:pPr>
      <w:r w:rsidRPr="00BA1D59">
        <w:rPr>
          <w:b/>
          <w:sz w:val="26"/>
          <w:szCs w:val="26"/>
        </w:rPr>
        <w:lastRenderedPageBreak/>
        <w:t>ТЕЛЕФОНЫ ГОРЯЧЕЙ ЛИНИИ</w:t>
      </w:r>
    </w:p>
    <w:p w:rsidR="009B7216" w:rsidRPr="00BA1D59" w:rsidRDefault="009B7216" w:rsidP="00807A92">
      <w:pPr>
        <w:rPr>
          <w:b/>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51"/>
      </w:tblGrid>
      <w:tr w:rsidR="009B7216" w:rsidRPr="00BA1D59" w:rsidTr="00796776">
        <w:trPr>
          <w:trHeight w:val="586"/>
        </w:trPr>
        <w:tc>
          <w:tcPr>
            <w:tcW w:w="5920" w:type="dxa"/>
            <w:tcBorders>
              <w:bottom w:val="double" w:sz="4" w:space="0" w:color="auto"/>
            </w:tcBorders>
            <w:shd w:val="clear" w:color="auto" w:fill="auto"/>
            <w:vAlign w:val="center"/>
          </w:tcPr>
          <w:p w:rsidR="009B7216" w:rsidRPr="00796776" w:rsidRDefault="009B7216" w:rsidP="0067081C">
            <w:pPr>
              <w:jc w:val="center"/>
              <w:rPr>
                <w:sz w:val="26"/>
                <w:szCs w:val="26"/>
              </w:rPr>
            </w:pPr>
            <w:r w:rsidRPr="00796776">
              <w:rPr>
                <w:sz w:val="26"/>
                <w:szCs w:val="26"/>
              </w:rPr>
              <w:t>Министерство, ведомство</w:t>
            </w:r>
          </w:p>
        </w:tc>
        <w:tc>
          <w:tcPr>
            <w:tcW w:w="3651" w:type="dxa"/>
            <w:tcBorders>
              <w:bottom w:val="double" w:sz="4" w:space="0" w:color="auto"/>
            </w:tcBorders>
            <w:shd w:val="clear" w:color="auto" w:fill="auto"/>
            <w:vAlign w:val="center"/>
          </w:tcPr>
          <w:p w:rsidR="009B7216" w:rsidRPr="00796776" w:rsidRDefault="009B7216" w:rsidP="0067081C">
            <w:pPr>
              <w:jc w:val="center"/>
              <w:rPr>
                <w:sz w:val="26"/>
                <w:szCs w:val="26"/>
              </w:rPr>
            </w:pPr>
            <w:r w:rsidRPr="00796776">
              <w:rPr>
                <w:sz w:val="26"/>
                <w:szCs w:val="26"/>
              </w:rPr>
              <w:t>№ телефона</w:t>
            </w:r>
          </w:p>
        </w:tc>
      </w:tr>
      <w:tr w:rsidR="009B7216" w:rsidRPr="00BA1D59" w:rsidTr="00796776">
        <w:tc>
          <w:tcPr>
            <w:tcW w:w="5920" w:type="dxa"/>
            <w:tcBorders>
              <w:top w:val="double" w:sz="4" w:space="0" w:color="auto"/>
            </w:tcBorders>
            <w:shd w:val="clear" w:color="auto" w:fill="auto"/>
          </w:tcPr>
          <w:p w:rsidR="009B7216" w:rsidRPr="00796776" w:rsidRDefault="009B7216" w:rsidP="00796776">
            <w:pPr>
              <w:jc w:val="center"/>
              <w:rPr>
                <w:sz w:val="26"/>
                <w:szCs w:val="26"/>
              </w:rPr>
            </w:pPr>
            <w:r w:rsidRPr="00796776">
              <w:rPr>
                <w:sz w:val="26"/>
                <w:szCs w:val="26"/>
              </w:rPr>
              <w:t>Отделение Пенсионного фонда Российской Федерации по Свердловской области</w:t>
            </w:r>
          </w:p>
        </w:tc>
        <w:tc>
          <w:tcPr>
            <w:tcW w:w="3651" w:type="dxa"/>
            <w:tcBorders>
              <w:top w:val="double" w:sz="4" w:space="0" w:color="auto"/>
            </w:tcBorders>
            <w:shd w:val="clear" w:color="auto" w:fill="auto"/>
            <w:vAlign w:val="center"/>
          </w:tcPr>
          <w:p w:rsidR="009B7216" w:rsidRPr="00796776" w:rsidRDefault="009B7216" w:rsidP="0067081C">
            <w:pPr>
              <w:jc w:val="center"/>
              <w:rPr>
                <w:sz w:val="26"/>
                <w:szCs w:val="26"/>
              </w:rPr>
            </w:pPr>
            <w:r w:rsidRPr="00796776">
              <w:rPr>
                <w:sz w:val="26"/>
                <w:szCs w:val="26"/>
              </w:rPr>
              <w:t>(343) 257-74-02</w:t>
            </w:r>
          </w:p>
        </w:tc>
      </w:tr>
      <w:tr w:rsidR="009B7216" w:rsidRPr="00BA1D59" w:rsidTr="00796776">
        <w:tc>
          <w:tcPr>
            <w:tcW w:w="5920" w:type="dxa"/>
            <w:shd w:val="clear" w:color="auto" w:fill="auto"/>
          </w:tcPr>
          <w:p w:rsidR="009B7216" w:rsidRPr="00796776" w:rsidRDefault="009B7216" w:rsidP="00796776">
            <w:pPr>
              <w:ind w:firstLine="34"/>
              <w:jc w:val="center"/>
              <w:rPr>
                <w:sz w:val="26"/>
                <w:szCs w:val="26"/>
              </w:rPr>
            </w:pPr>
            <w:r w:rsidRPr="00796776">
              <w:rPr>
                <w:sz w:val="26"/>
                <w:szCs w:val="26"/>
              </w:rPr>
              <w:t>Министерство общего и профессионального образования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371-61-29</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Главное управление МЧС России по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217-44-17</w:t>
            </w:r>
          </w:p>
          <w:p w:rsidR="009B7216" w:rsidRPr="00796776" w:rsidRDefault="009B7216" w:rsidP="0067081C">
            <w:pPr>
              <w:jc w:val="center"/>
              <w:rPr>
                <w:sz w:val="26"/>
                <w:szCs w:val="26"/>
              </w:rPr>
            </w:pPr>
            <w:r w:rsidRPr="00796776">
              <w:rPr>
                <w:sz w:val="26"/>
                <w:szCs w:val="26"/>
              </w:rPr>
              <w:t>(343) 217-44-32</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Департамент по труду и занятости населения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312-00-18, доб. 053</w:t>
            </w:r>
          </w:p>
          <w:p w:rsidR="009B7216" w:rsidRPr="00796776" w:rsidRDefault="009B7216" w:rsidP="0067081C">
            <w:pPr>
              <w:jc w:val="center"/>
              <w:rPr>
                <w:sz w:val="26"/>
                <w:szCs w:val="26"/>
              </w:rPr>
            </w:pPr>
            <w:r w:rsidRPr="00796776">
              <w:rPr>
                <w:sz w:val="26"/>
                <w:szCs w:val="26"/>
              </w:rPr>
              <w:t>051</w:t>
            </w:r>
          </w:p>
        </w:tc>
      </w:tr>
      <w:tr w:rsidR="009B7216" w:rsidRPr="00BA1D59" w:rsidTr="00796776">
        <w:tc>
          <w:tcPr>
            <w:tcW w:w="5920" w:type="dxa"/>
            <w:shd w:val="clear" w:color="auto" w:fill="auto"/>
          </w:tcPr>
          <w:p w:rsidR="009B7216" w:rsidRDefault="009B7216" w:rsidP="00796776">
            <w:pPr>
              <w:jc w:val="center"/>
              <w:rPr>
                <w:sz w:val="26"/>
                <w:szCs w:val="26"/>
              </w:rPr>
            </w:pPr>
            <w:r w:rsidRPr="00796776">
              <w:rPr>
                <w:sz w:val="26"/>
                <w:szCs w:val="26"/>
              </w:rPr>
              <w:t>Министерство здравоохранения Свердловской области</w:t>
            </w:r>
          </w:p>
          <w:p w:rsidR="00577C96" w:rsidRDefault="00577C96" w:rsidP="00577C96">
            <w:pPr>
              <w:jc w:val="center"/>
              <w:rPr>
                <w:sz w:val="26"/>
                <w:szCs w:val="26"/>
              </w:rPr>
            </w:pPr>
            <w:r>
              <w:rPr>
                <w:sz w:val="26"/>
                <w:szCs w:val="26"/>
              </w:rPr>
              <w:t>Номер межведомственного контакт –центра</w:t>
            </w:r>
          </w:p>
          <w:p w:rsidR="00577C96" w:rsidRDefault="00577C96" w:rsidP="00577C96">
            <w:pPr>
              <w:jc w:val="center"/>
              <w:rPr>
                <w:sz w:val="26"/>
                <w:szCs w:val="26"/>
              </w:rPr>
            </w:pPr>
            <w:r>
              <w:rPr>
                <w:sz w:val="26"/>
                <w:szCs w:val="26"/>
              </w:rPr>
              <w:t xml:space="preserve">«Здоровье жителей Среднего Урала» </w:t>
            </w:r>
          </w:p>
          <w:p w:rsidR="00577C96" w:rsidRPr="00796776" w:rsidRDefault="00577C96" w:rsidP="00796776">
            <w:pPr>
              <w:jc w:val="center"/>
              <w:rPr>
                <w:sz w:val="26"/>
                <w:szCs w:val="26"/>
              </w:rPr>
            </w:pPr>
          </w:p>
        </w:tc>
        <w:tc>
          <w:tcPr>
            <w:tcW w:w="3651" w:type="dxa"/>
            <w:shd w:val="clear" w:color="auto" w:fill="auto"/>
            <w:vAlign w:val="center"/>
          </w:tcPr>
          <w:p w:rsidR="00577C96" w:rsidRDefault="009B7216" w:rsidP="00577C96">
            <w:pPr>
              <w:jc w:val="center"/>
              <w:rPr>
                <w:sz w:val="26"/>
                <w:szCs w:val="26"/>
              </w:rPr>
            </w:pPr>
            <w:r w:rsidRPr="00796776">
              <w:rPr>
                <w:sz w:val="26"/>
                <w:szCs w:val="26"/>
              </w:rPr>
              <w:t xml:space="preserve">(343) </w:t>
            </w:r>
            <w:r w:rsidR="00577C96">
              <w:rPr>
                <w:sz w:val="26"/>
                <w:szCs w:val="26"/>
              </w:rPr>
              <w:t>385-06-00</w:t>
            </w:r>
          </w:p>
          <w:p w:rsidR="009B7216" w:rsidRDefault="00577C96" w:rsidP="00577C96">
            <w:pPr>
              <w:jc w:val="center"/>
              <w:rPr>
                <w:sz w:val="26"/>
                <w:szCs w:val="26"/>
              </w:rPr>
            </w:pPr>
            <w:r>
              <w:rPr>
                <w:sz w:val="26"/>
                <w:szCs w:val="26"/>
              </w:rPr>
              <w:t>8 800 100 01 53</w:t>
            </w:r>
          </w:p>
          <w:p w:rsidR="00031E73" w:rsidRPr="00796776" w:rsidRDefault="00031E73" w:rsidP="00577C96">
            <w:pPr>
              <w:jc w:val="center"/>
              <w:rPr>
                <w:sz w:val="26"/>
                <w:szCs w:val="26"/>
              </w:rPr>
            </w:pPr>
            <w:r w:rsidRPr="00031E73">
              <w:rPr>
                <w:sz w:val="26"/>
                <w:szCs w:val="26"/>
              </w:rPr>
              <w:t>(звонок бесплатный)</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Министерство транспорта и связи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378-92-37</w:t>
            </w:r>
          </w:p>
          <w:p w:rsidR="009B7216" w:rsidRPr="00796776" w:rsidRDefault="009B7216" w:rsidP="0067081C">
            <w:pPr>
              <w:jc w:val="center"/>
              <w:rPr>
                <w:sz w:val="26"/>
                <w:szCs w:val="26"/>
              </w:rPr>
            </w:pPr>
            <w:r w:rsidRPr="00796776">
              <w:rPr>
                <w:sz w:val="26"/>
                <w:szCs w:val="26"/>
              </w:rPr>
              <w:t>8-922-100-98-44</w:t>
            </w:r>
          </w:p>
        </w:tc>
      </w:tr>
      <w:tr w:rsidR="009B7216" w:rsidRPr="00BA1D59" w:rsidTr="00796776">
        <w:tc>
          <w:tcPr>
            <w:tcW w:w="5920" w:type="dxa"/>
            <w:shd w:val="clear" w:color="auto" w:fill="auto"/>
          </w:tcPr>
          <w:p w:rsidR="00075421" w:rsidRDefault="009B7216" w:rsidP="00796776">
            <w:pPr>
              <w:jc w:val="center"/>
            </w:pPr>
            <w:r w:rsidRPr="00796776">
              <w:rPr>
                <w:sz w:val="26"/>
                <w:szCs w:val="26"/>
              </w:rPr>
              <w:t>Министерство социальной политики Свердловской области</w:t>
            </w:r>
            <w:r w:rsidR="00075421">
              <w:t xml:space="preserve"> </w:t>
            </w:r>
          </w:p>
          <w:p w:rsidR="00075421" w:rsidRPr="00796776" w:rsidRDefault="00075421" w:rsidP="00075421">
            <w:pPr>
              <w:jc w:val="center"/>
              <w:rPr>
                <w:sz w:val="26"/>
                <w:szCs w:val="26"/>
              </w:rPr>
            </w:pPr>
            <w:r w:rsidRPr="00880519">
              <w:rPr>
                <w:sz w:val="26"/>
                <w:szCs w:val="26"/>
              </w:rPr>
              <w:t>http://minszn.midural.ru/</w:t>
            </w:r>
          </w:p>
        </w:tc>
        <w:tc>
          <w:tcPr>
            <w:tcW w:w="3651" w:type="dxa"/>
            <w:shd w:val="clear" w:color="auto" w:fill="auto"/>
            <w:vAlign w:val="center"/>
          </w:tcPr>
          <w:p w:rsidR="009B7216" w:rsidRDefault="00075421" w:rsidP="0067081C">
            <w:pPr>
              <w:jc w:val="center"/>
              <w:rPr>
                <w:sz w:val="26"/>
                <w:szCs w:val="26"/>
              </w:rPr>
            </w:pPr>
            <w:r>
              <w:rPr>
                <w:sz w:val="26"/>
                <w:szCs w:val="26"/>
              </w:rPr>
              <w:t>8 800 300 81 00</w:t>
            </w:r>
          </w:p>
          <w:p w:rsidR="00075421" w:rsidRPr="00796776" w:rsidRDefault="00075421" w:rsidP="0067081C">
            <w:pPr>
              <w:jc w:val="center"/>
              <w:rPr>
                <w:sz w:val="26"/>
                <w:szCs w:val="26"/>
              </w:rPr>
            </w:pPr>
            <w:r w:rsidRPr="00075421">
              <w:rPr>
                <w:sz w:val="26"/>
                <w:szCs w:val="26"/>
              </w:rPr>
              <w:t>(звонок бесплатный)</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Управление Федеральной миграционной службы Российской Федерации по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216-85-72</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Уполномоченный по правам человека в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354-01-88</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Уполномоченный по правам ребенка в Свердловской области</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375-70-20</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Дежурный по Управлению на транспорте МВД Российской Федерации по Уральскому федеральному округу</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(343) 370-76-11</w:t>
            </w:r>
          </w:p>
        </w:tc>
      </w:tr>
      <w:tr w:rsidR="009B7216" w:rsidRPr="00BA1D59" w:rsidTr="00796776">
        <w:tc>
          <w:tcPr>
            <w:tcW w:w="5920" w:type="dxa"/>
            <w:shd w:val="clear" w:color="auto" w:fill="auto"/>
          </w:tcPr>
          <w:p w:rsidR="009B7216" w:rsidRPr="00796776" w:rsidRDefault="009B7216" w:rsidP="00796776">
            <w:pPr>
              <w:jc w:val="center"/>
              <w:rPr>
                <w:sz w:val="26"/>
                <w:szCs w:val="26"/>
              </w:rPr>
            </w:pPr>
            <w:r w:rsidRPr="00796776">
              <w:rPr>
                <w:sz w:val="26"/>
                <w:szCs w:val="26"/>
              </w:rPr>
              <w:t>Многофункциональный Центр</w:t>
            </w:r>
          </w:p>
          <w:p w:rsidR="009B7216" w:rsidRPr="00796776" w:rsidRDefault="009B7216" w:rsidP="00796776">
            <w:pPr>
              <w:jc w:val="center"/>
              <w:rPr>
                <w:sz w:val="26"/>
                <w:szCs w:val="26"/>
              </w:rPr>
            </w:pPr>
            <w:r w:rsidRPr="00796776">
              <w:rPr>
                <w:sz w:val="26"/>
                <w:szCs w:val="26"/>
              </w:rPr>
              <w:t>предоставления государственных и муниципальных услуг г. Екатеринбург</w:t>
            </w:r>
          </w:p>
          <w:p w:rsidR="009B7216" w:rsidRPr="00796776" w:rsidRDefault="009B7216" w:rsidP="00796776">
            <w:pPr>
              <w:jc w:val="center"/>
              <w:rPr>
                <w:sz w:val="26"/>
                <w:szCs w:val="26"/>
              </w:rPr>
            </w:pPr>
            <w:r w:rsidRPr="00796776">
              <w:rPr>
                <w:sz w:val="26"/>
                <w:szCs w:val="26"/>
              </w:rPr>
              <w:t>единый контакт центр:</w:t>
            </w:r>
          </w:p>
        </w:tc>
        <w:tc>
          <w:tcPr>
            <w:tcW w:w="3651" w:type="dxa"/>
            <w:shd w:val="clear" w:color="auto" w:fill="auto"/>
            <w:vAlign w:val="center"/>
          </w:tcPr>
          <w:p w:rsidR="009B7216" w:rsidRPr="00796776" w:rsidRDefault="009B7216" w:rsidP="0067081C">
            <w:pPr>
              <w:jc w:val="center"/>
              <w:rPr>
                <w:sz w:val="26"/>
                <w:szCs w:val="26"/>
              </w:rPr>
            </w:pPr>
            <w:r w:rsidRPr="00796776">
              <w:rPr>
                <w:sz w:val="26"/>
                <w:szCs w:val="26"/>
              </w:rPr>
              <w:t>8-800-200-84-40</w:t>
            </w:r>
          </w:p>
          <w:p w:rsidR="009B7216" w:rsidRPr="00796776" w:rsidRDefault="009B7216" w:rsidP="0067081C">
            <w:pPr>
              <w:jc w:val="center"/>
              <w:rPr>
                <w:sz w:val="26"/>
                <w:szCs w:val="26"/>
              </w:rPr>
            </w:pPr>
            <w:r w:rsidRPr="00796776">
              <w:rPr>
                <w:sz w:val="26"/>
                <w:szCs w:val="26"/>
              </w:rPr>
              <w:t>(звонок бесплатный)</w:t>
            </w:r>
          </w:p>
        </w:tc>
      </w:tr>
    </w:tbl>
    <w:p w:rsidR="009B7216" w:rsidRPr="009B7216" w:rsidRDefault="009B7216" w:rsidP="009B7216">
      <w:pPr>
        <w:jc w:val="center"/>
        <w:rPr>
          <w:b/>
        </w:rPr>
      </w:pPr>
    </w:p>
    <w:p w:rsidR="00305E7D" w:rsidRDefault="00305E7D" w:rsidP="00305E7D">
      <w:pPr>
        <w:jc w:val="center"/>
        <w:rPr>
          <w:b/>
        </w:rPr>
        <w:sectPr w:rsidR="00305E7D" w:rsidSect="00880519">
          <w:headerReference w:type="default" r:id="rId14"/>
          <w:footerReference w:type="even" r:id="rId15"/>
          <w:headerReference w:type="first" r:id="rId16"/>
          <w:pgSz w:w="11906" w:h="16838"/>
          <w:pgMar w:top="1134" w:right="850" w:bottom="567" w:left="1701" w:header="708" w:footer="708" w:gutter="0"/>
          <w:cols w:space="708"/>
          <w:titlePg/>
          <w:docGrid w:linePitch="360"/>
        </w:sectPr>
      </w:pPr>
    </w:p>
    <w:p w:rsidR="00082CFB" w:rsidRPr="00796776" w:rsidRDefault="00082CFB" w:rsidP="00364FF4">
      <w:pPr>
        <w:jc w:val="center"/>
        <w:outlineLvl w:val="0"/>
        <w:rPr>
          <w:b/>
          <w:sz w:val="26"/>
          <w:szCs w:val="26"/>
        </w:rPr>
      </w:pPr>
      <w:bookmarkStart w:id="0" w:name="_GoBack"/>
      <w:bookmarkEnd w:id="0"/>
      <w:r w:rsidRPr="00796776">
        <w:rPr>
          <w:b/>
          <w:sz w:val="26"/>
          <w:szCs w:val="26"/>
        </w:rPr>
        <w:lastRenderedPageBreak/>
        <w:t>ПАМЯТКА</w:t>
      </w:r>
    </w:p>
    <w:p w:rsidR="00082CFB" w:rsidRPr="00796776" w:rsidRDefault="00082CFB" w:rsidP="00364FF4">
      <w:pPr>
        <w:jc w:val="center"/>
        <w:outlineLvl w:val="0"/>
        <w:rPr>
          <w:b/>
          <w:sz w:val="26"/>
          <w:szCs w:val="26"/>
        </w:rPr>
      </w:pPr>
      <w:r w:rsidRPr="00796776">
        <w:rPr>
          <w:b/>
          <w:sz w:val="26"/>
          <w:szCs w:val="26"/>
        </w:rPr>
        <w:t xml:space="preserve">ДЛЯ ЖЕЛАЮЩИХ ПОЛУЧИТЬ СТАТУС БЕЖЕНЦА </w:t>
      </w:r>
    </w:p>
    <w:p w:rsidR="00082CFB" w:rsidRPr="00796776" w:rsidRDefault="00082CFB" w:rsidP="00082CFB">
      <w:pPr>
        <w:jc w:val="center"/>
        <w:rPr>
          <w:b/>
          <w:sz w:val="26"/>
          <w:szCs w:val="26"/>
        </w:rPr>
      </w:pPr>
      <w:r w:rsidRPr="00796776">
        <w:rPr>
          <w:b/>
          <w:sz w:val="26"/>
          <w:szCs w:val="26"/>
        </w:rPr>
        <w:t xml:space="preserve">ИЛИ ВРЕМЕННОЕ УБЕЖИЩЕ НА ТЕРРИТОРИИ </w:t>
      </w:r>
    </w:p>
    <w:p w:rsidR="00082CFB" w:rsidRPr="00796776" w:rsidRDefault="00082CFB" w:rsidP="00082CFB">
      <w:pPr>
        <w:jc w:val="center"/>
        <w:rPr>
          <w:b/>
          <w:sz w:val="26"/>
          <w:szCs w:val="26"/>
        </w:rPr>
      </w:pPr>
      <w:r w:rsidRPr="00796776">
        <w:rPr>
          <w:b/>
          <w:sz w:val="26"/>
          <w:szCs w:val="26"/>
        </w:rPr>
        <w:t>РОССИЙСКОЙ ФЕДЕРАЦИИ</w:t>
      </w:r>
    </w:p>
    <w:p w:rsidR="00082CFB" w:rsidRPr="004E5CB7" w:rsidRDefault="00082CFB" w:rsidP="00082CFB">
      <w:pPr>
        <w:jc w:val="both"/>
        <w:rPr>
          <w:sz w:val="26"/>
          <w:szCs w:val="26"/>
        </w:rPr>
      </w:pPr>
    </w:p>
    <w:p w:rsidR="00082CFB" w:rsidRPr="004E5CB7" w:rsidRDefault="00082CFB" w:rsidP="00364FF4">
      <w:pPr>
        <w:jc w:val="center"/>
        <w:outlineLvl w:val="0"/>
        <w:rPr>
          <w:b/>
          <w:sz w:val="26"/>
          <w:szCs w:val="26"/>
        </w:rPr>
      </w:pPr>
      <w:r w:rsidRPr="004E5CB7">
        <w:rPr>
          <w:b/>
          <w:sz w:val="26"/>
          <w:szCs w:val="26"/>
        </w:rPr>
        <w:t>СТАТУС БЕЖЕНЦА</w:t>
      </w:r>
    </w:p>
    <w:p w:rsidR="00082CFB" w:rsidRPr="004E5CB7" w:rsidRDefault="00082CFB" w:rsidP="00082CFB">
      <w:pPr>
        <w:jc w:val="center"/>
        <w:rPr>
          <w:b/>
          <w:sz w:val="26"/>
          <w:szCs w:val="26"/>
        </w:rPr>
      </w:pPr>
    </w:p>
    <w:p w:rsidR="00082CFB" w:rsidRPr="004E5CB7" w:rsidRDefault="00082CFB" w:rsidP="00082CFB">
      <w:pPr>
        <w:ind w:firstLine="709"/>
        <w:jc w:val="both"/>
        <w:rPr>
          <w:sz w:val="26"/>
          <w:szCs w:val="26"/>
        </w:rPr>
      </w:pPr>
      <w:r w:rsidRPr="004E5CB7">
        <w:rPr>
          <w:sz w:val="26"/>
          <w:szCs w:val="26"/>
        </w:rPr>
        <w:t>Для того, чтобы вопрос о предоставлении статуса беженца был рассмотрен, вам следует обратиться с ходатайством в территориальный орган ФМС России по месту своего пребывания.</w:t>
      </w:r>
    </w:p>
    <w:p w:rsidR="00082CFB" w:rsidRPr="004E5CB7" w:rsidRDefault="00082CFB" w:rsidP="00082CFB">
      <w:pPr>
        <w:ind w:firstLine="709"/>
        <w:jc w:val="both"/>
        <w:rPr>
          <w:sz w:val="26"/>
          <w:szCs w:val="26"/>
        </w:rPr>
      </w:pPr>
      <w:r w:rsidRPr="004E5CB7">
        <w:rPr>
          <w:sz w:val="26"/>
          <w:szCs w:val="26"/>
        </w:rPr>
        <w:t>Статус беженца вы можете получить, если у вас имеются вполне обоснованные опасения стать жертвой преследований по признаку расы, вероисповедания, национальности, политических убеждений, в силу чего вы не можете и не желаете возвращаться в страну своего гражданства.</w:t>
      </w:r>
    </w:p>
    <w:p w:rsidR="00082CFB" w:rsidRPr="004E5CB7" w:rsidRDefault="00082CFB" w:rsidP="00082CFB">
      <w:pPr>
        <w:ind w:firstLine="709"/>
        <w:jc w:val="both"/>
        <w:rPr>
          <w:sz w:val="26"/>
          <w:szCs w:val="26"/>
        </w:rPr>
      </w:pPr>
      <w:r w:rsidRPr="004E5CB7">
        <w:rPr>
          <w:sz w:val="26"/>
          <w:szCs w:val="26"/>
        </w:rPr>
        <w:t>Для обращения вы должны иметь документ, удостоверяющий личность, а в случае прибытия с семьёй, другие документы, подтверждающие заключение брака, рождение детей и т.п. При этом признание беженцами осуществляется в отношении каждого члена семьи, достигшего возраста 18 лет.</w:t>
      </w:r>
    </w:p>
    <w:p w:rsidR="00082CFB" w:rsidRPr="004E5CB7" w:rsidRDefault="00082CFB" w:rsidP="00082CFB">
      <w:pPr>
        <w:ind w:firstLine="709"/>
        <w:jc w:val="both"/>
        <w:rPr>
          <w:sz w:val="26"/>
          <w:szCs w:val="26"/>
        </w:rPr>
      </w:pPr>
      <w:r w:rsidRPr="004E5CB7">
        <w:rPr>
          <w:sz w:val="26"/>
          <w:szCs w:val="26"/>
        </w:rPr>
        <w:t>Ваше ходатайство будет рассмотрено в срок от 1 до 3-х месяцев.</w:t>
      </w:r>
    </w:p>
    <w:p w:rsidR="00082CFB" w:rsidRPr="004E5CB7" w:rsidRDefault="00082CFB" w:rsidP="00082CFB">
      <w:pPr>
        <w:ind w:firstLine="709"/>
        <w:jc w:val="both"/>
        <w:rPr>
          <w:sz w:val="26"/>
          <w:szCs w:val="26"/>
        </w:rPr>
      </w:pPr>
      <w:r w:rsidRPr="004E5CB7">
        <w:rPr>
          <w:sz w:val="26"/>
          <w:szCs w:val="26"/>
        </w:rPr>
        <w:t xml:space="preserve">При принятии ходатайства к рассмотрению вам будет выдан российский документ </w:t>
      </w:r>
      <w:r w:rsidR="00494241" w:rsidRPr="004E5CB7">
        <w:rPr>
          <w:sz w:val="26"/>
          <w:szCs w:val="26"/>
        </w:rPr>
        <w:t>–</w:t>
      </w:r>
      <w:r w:rsidRPr="004E5CB7">
        <w:rPr>
          <w:sz w:val="26"/>
          <w:szCs w:val="26"/>
        </w:rPr>
        <w:t xml:space="preserve"> свидетельство </w:t>
      </w:r>
      <w:r w:rsidR="00494241" w:rsidRPr="004E5CB7">
        <w:rPr>
          <w:sz w:val="26"/>
          <w:szCs w:val="26"/>
        </w:rPr>
        <w:t>–</w:t>
      </w:r>
      <w:r w:rsidRPr="004E5CB7">
        <w:rPr>
          <w:sz w:val="26"/>
          <w:szCs w:val="26"/>
        </w:rPr>
        <w:t xml:space="preserve"> которое будет удостоверять вашу личность и подтверждать законность нахождения на территории Российской Федерации.</w:t>
      </w:r>
    </w:p>
    <w:p w:rsidR="00082CFB" w:rsidRPr="004E5CB7" w:rsidRDefault="00082CFB" w:rsidP="00082CFB">
      <w:pPr>
        <w:ind w:firstLine="709"/>
        <w:jc w:val="both"/>
        <w:rPr>
          <w:sz w:val="26"/>
          <w:szCs w:val="26"/>
        </w:rPr>
      </w:pPr>
      <w:r w:rsidRPr="004E5CB7">
        <w:rPr>
          <w:sz w:val="26"/>
          <w:szCs w:val="26"/>
        </w:rPr>
        <w:t>После подачи ходатайства с вами будет беседовать сотрудник территориального органа ФМС России. В ходе беседы будет заполнена анкета и опросный лист, с которыми вас ознакомят. После этого вы и члены вашей семьи должны будете пройти обязательное медицинское освидетельствование, а также государственную дактилоскопическую регистрацию.</w:t>
      </w:r>
    </w:p>
    <w:p w:rsidR="00082CFB" w:rsidRPr="004E5CB7" w:rsidRDefault="00082CFB" w:rsidP="00082CFB">
      <w:pPr>
        <w:ind w:firstLine="709"/>
        <w:jc w:val="both"/>
        <w:rPr>
          <w:sz w:val="26"/>
          <w:szCs w:val="26"/>
        </w:rPr>
      </w:pPr>
      <w:r w:rsidRPr="004E5CB7">
        <w:rPr>
          <w:sz w:val="26"/>
          <w:szCs w:val="26"/>
        </w:rPr>
        <w:t>В случае признания вас беженцем вам будет выдано удостоверение беженца, при этом документы, удостоверяющие личность (паспорт и (или) другие документы, выданные в Украине), вы должны будете передать на хранение в территориальный орган ФМС России.</w:t>
      </w:r>
    </w:p>
    <w:p w:rsidR="00082CFB" w:rsidRPr="004E5CB7" w:rsidRDefault="00082CFB" w:rsidP="00082CFB">
      <w:pPr>
        <w:ind w:firstLine="709"/>
        <w:jc w:val="both"/>
        <w:rPr>
          <w:sz w:val="26"/>
          <w:szCs w:val="26"/>
        </w:rPr>
      </w:pPr>
      <w:r w:rsidRPr="004E5CB7">
        <w:rPr>
          <w:sz w:val="26"/>
          <w:szCs w:val="26"/>
        </w:rPr>
        <w:t>Вы</w:t>
      </w:r>
      <w:r w:rsidR="00494241" w:rsidRPr="004E5CB7">
        <w:rPr>
          <w:sz w:val="26"/>
          <w:szCs w:val="26"/>
        </w:rPr>
        <w:t>,</w:t>
      </w:r>
      <w:r w:rsidRPr="004E5CB7">
        <w:rPr>
          <w:sz w:val="26"/>
          <w:szCs w:val="26"/>
        </w:rPr>
        <w:t xml:space="preserve"> как беженец, сможете работать без получения разрешения на работу.</w:t>
      </w:r>
    </w:p>
    <w:p w:rsidR="00082CFB" w:rsidRPr="004E5CB7" w:rsidRDefault="00082CFB" w:rsidP="00082CFB">
      <w:pPr>
        <w:jc w:val="both"/>
        <w:rPr>
          <w:sz w:val="26"/>
          <w:szCs w:val="26"/>
        </w:rPr>
      </w:pPr>
    </w:p>
    <w:p w:rsidR="00082CFB" w:rsidRPr="004E5CB7" w:rsidRDefault="00082CFB" w:rsidP="00364FF4">
      <w:pPr>
        <w:jc w:val="center"/>
        <w:outlineLvl w:val="0"/>
        <w:rPr>
          <w:b/>
          <w:sz w:val="26"/>
          <w:szCs w:val="26"/>
        </w:rPr>
      </w:pPr>
      <w:r w:rsidRPr="004E5CB7">
        <w:rPr>
          <w:b/>
          <w:sz w:val="26"/>
          <w:szCs w:val="26"/>
        </w:rPr>
        <w:t>ВРЕМЕННОЕ УБЕЖИЩЕ</w:t>
      </w:r>
    </w:p>
    <w:p w:rsidR="00082CFB" w:rsidRPr="004E5CB7" w:rsidRDefault="00082CFB" w:rsidP="00082CFB">
      <w:pPr>
        <w:jc w:val="center"/>
        <w:rPr>
          <w:b/>
          <w:sz w:val="26"/>
          <w:szCs w:val="26"/>
        </w:rPr>
      </w:pPr>
    </w:p>
    <w:p w:rsidR="00082CFB" w:rsidRPr="004E5CB7" w:rsidRDefault="00082CFB" w:rsidP="00082CFB">
      <w:pPr>
        <w:ind w:firstLine="709"/>
        <w:jc w:val="both"/>
        <w:rPr>
          <w:sz w:val="26"/>
          <w:szCs w:val="26"/>
        </w:rPr>
      </w:pPr>
      <w:r w:rsidRPr="004E5CB7">
        <w:rPr>
          <w:sz w:val="26"/>
          <w:szCs w:val="26"/>
        </w:rPr>
        <w:t>Д</w:t>
      </w:r>
      <w:r w:rsidR="00494241" w:rsidRPr="004E5CB7">
        <w:rPr>
          <w:sz w:val="26"/>
          <w:szCs w:val="26"/>
        </w:rPr>
        <w:t>л</w:t>
      </w:r>
      <w:r w:rsidRPr="004E5CB7">
        <w:rPr>
          <w:sz w:val="26"/>
          <w:szCs w:val="26"/>
        </w:rPr>
        <w:t>я того чтобы получить временное убежище на территории Российской Федерации</w:t>
      </w:r>
      <w:r w:rsidR="00494241" w:rsidRPr="004E5CB7">
        <w:rPr>
          <w:sz w:val="26"/>
          <w:szCs w:val="26"/>
        </w:rPr>
        <w:t>,</w:t>
      </w:r>
      <w:r w:rsidRPr="004E5CB7">
        <w:rPr>
          <w:sz w:val="26"/>
          <w:szCs w:val="26"/>
        </w:rPr>
        <w:t xml:space="preserve"> вы должны обратиться в территориальный орган ФМС России по месту своего пребывания с заявлением.</w:t>
      </w:r>
    </w:p>
    <w:p w:rsidR="00082CFB" w:rsidRPr="004E5CB7" w:rsidRDefault="00082CFB" w:rsidP="00082CFB">
      <w:pPr>
        <w:ind w:firstLine="709"/>
        <w:jc w:val="both"/>
        <w:rPr>
          <w:sz w:val="26"/>
          <w:szCs w:val="26"/>
        </w:rPr>
      </w:pPr>
      <w:r w:rsidRPr="004E5CB7">
        <w:rPr>
          <w:sz w:val="26"/>
          <w:szCs w:val="26"/>
        </w:rPr>
        <w:t>Временное убежище вы сможете получить, если будут установлено существование гуманных причин, требующих временного пребывания вас на территории Российской Федерации.</w:t>
      </w:r>
    </w:p>
    <w:p w:rsidR="00082CFB" w:rsidRPr="004E5CB7" w:rsidRDefault="00082CFB" w:rsidP="00082CFB">
      <w:pPr>
        <w:ind w:firstLine="709"/>
        <w:jc w:val="both"/>
        <w:rPr>
          <w:sz w:val="26"/>
          <w:szCs w:val="26"/>
        </w:rPr>
      </w:pPr>
      <w:r w:rsidRPr="004E5CB7">
        <w:rPr>
          <w:sz w:val="26"/>
          <w:szCs w:val="26"/>
        </w:rPr>
        <w:t xml:space="preserve">Для обращения за убежищем вы должны иметь документ, удостоверяющий личность, а в случае прибытия с семьей, другие документы, подтверждающие включение брака, рождение детей и </w:t>
      </w:r>
      <w:r w:rsidR="00494241" w:rsidRPr="004E5CB7">
        <w:rPr>
          <w:sz w:val="26"/>
          <w:szCs w:val="26"/>
        </w:rPr>
        <w:t>т</w:t>
      </w:r>
      <w:r w:rsidRPr="004E5CB7">
        <w:rPr>
          <w:sz w:val="26"/>
          <w:szCs w:val="26"/>
        </w:rPr>
        <w:t>.</w:t>
      </w:r>
      <w:r w:rsidR="00494241" w:rsidRPr="004E5CB7">
        <w:rPr>
          <w:sz w:val="26"/>
          <w:szCs w:val="26"/>
        </w:rPr>
        <w:t>п</w:t>
      </w:r>
      <w:r w:rsidRPr="004E5CB7">
        <w:rPr>
          <w:sz w:val="26"/>
          <w:szCs w:val="26"/>
        </w:rPr>
        <w:t>.</w:t>
      </w:r>
    </w:p>
    <w:p w:rsidR="00082CFB" w:rsidRPr="004E5CB7" w:rsidRDefault="00082CFB" w:rsidP="00082CFB">
      <w:pPr>
        <w:ind w:firstLine="709"/>
        <w:jc w:val="both"/>
        <w:rPr>
          <w:sz w:val="26"/>
          <w:szCs w:val="26"/>
        </w:rPr>
      </w:pPr>
      <w:r w:rsidRPr="004E5CB7">
        <w:rPr>
          <w:sz w:val="26"/>
          <w:szCs w:val="26"/>
        </w:rPr>
        <w:t>Ваше заявлен</w:t>
      </w:r>
      <w:r w:rsidR="00494241" w:rsidRPr="004E5CB7">
        <w:rPr>
          <w:sz w:val="26"/>
          <w:szCs w:val="26"/>
        </w:rPr>
        <w:t>ие будет рассмотрено в срок от 1</w:t>
      </w:r>
      <w:r w:rsidRPr="004E5CB7">
        <w:rPr>
          <w:sz w:val="26"/>
          <w:szCs w:val="26"/>
        </w:rPr>
        <w:t xml:space="preserve"> до 3-х месяцев.</w:t>
      </w:r>
      <w:r w:rsidR="00807A92">
        <w:rPr>
          <w:sz w:val="26"/>
          <w:szCs w:val="26"/>
        </w:rPr>
        <w:t>*</w:t>
      </w:r>
    </w:p>
    <w:p w:rsidR="00082CFB" w:rsidRPr="004E5CB7" w:rsidRDefault="00082CFB" w:rsidP="00082CFB">
      <w:pPr>
        <w:ind w:firstLine="709"/>
        <w:jc w:val="both"/>
        <w:rPr>
          <w:sz w:val="26"/>
          <w:szCs w:val="26"/>
        </w:rPr>
      </w:pPr>
      <w:r w:rsidRPr="004E5CB7">
        <w:rPr>
          <w:sz w:val="26"/>
          <w:szCs w:val="26"/>
        </w:rPr>
        <w:t xml:space="preserve">На время рассмотрения </w:t>
      </w:r>
      <w:r w:rsidR="00494241" w:rsidRPr="004E5CB7">
        <w:rPr>
          <w:sz w:val="26"/>
          <w:szCs w:val="26"/>
        </w:rPr>
        <w:t>заявления</w:t>
      </w:r>
      <w:r w:rsidRPr="004E5CB7">
        <w:rPr>
          <w:sz w:val="26"/>
          <w:szCs w:val="26"/>
        </w:rPr>
        <w:t xml:space="preserve"> вам будет выдана справка, которая подтвердит законность вашего пребывания на территории Российской Федерации и будет удостоверять вашу личность.</w:t>
      </w:r>
    </w:p>
    <w:p w:rsidR="00082CFB" w:rsidRPr="004E5CB7" w:rsidRDefault="00082CFB" w:rsidP="00082CFB">
      <w:pPr>
        <w:ind w:firstLine="709"/>
        <w:jc w:val="both"/>
        <w:rPr>
          <w:sz w:val="26"/>
          <w:szCs w:val="26"/>
        </w:rPr>
      </w:pPr>
      <w:r w:rsidRPr="004E5CB7">
        <w:rPr>
          <w:sz w:val="26"/>
          <w:szCs w:val="26"/>
        </w:rPr>
        <w:lastRenderedPageBreak/>
        <w:t>После подачи заявления с вами будет беседовать сотрудник</w:t>
      </w:r>
      <w:r w:rsidR="00494241" w:rsidRPr="004E5CB7">
        <w:rPr>
          <w:sz w:val="26"/>
          <w:szCs w:val="26"/>
        </w:rPr>
        <w:t xml:space="preserve"> </w:t>
      </w:r>
      <w:r w:rsidRPr="004E5CB7">
        <w:rPr>
          <w:sz w:val="26"/>
          <w:szCs w:val="26"/>
        </w:rPr>
        <w:t>территориального органа ФМС России. В ходе беседы будет заполнена анкета и опросный лист, с которыми вас ознакомят. После этого вы и члены вашей семьи должны будете пройти обязательное медицинское освидетельствование, а также государственную дактилоскопическую регистрацию.</w:t>
      </w:r>
    </w:p>
    <w:p w:rsidR="00082CFB" w:rsidRPr="004E5CB7" w:rsidRDefault="00082CFB" w:rsidP="00082CFB">
      <w:pPr>
        <w:ind w:firstLine="709"/>
        <w:jc w:val="both"/>
        <w:rPr>
          <w:sz w:val="26"/>
          <w:szCs w:val="26"/>
        </w:rPr>
      </w:pPr>
      <w:r w:rsidRPr="004E5CB7">
        <w:rPr>
          <w:sz w:val="26"/>
          <w:szCs w:val="26"/>
        </w:rPr>
        <w:t>В случае предоставления временного убежищ</w:t>
      </w:r>
      <w:r w:rsidR="00494241" w:rsidRPr="004E5CB7">
        <w:rPr>
          <w:sz w:val="26"/>
          <w:szCs w:val="26"/>
        </w:rPr>
        <w:t>а (оно предоставляется на 1 год,</w:t>
      </w:r>
      <w:r w:rsidRPr="004E5CB7">
        <w:rPr>
          <w:sz w:val="26"/>
          <w:szCs w:val="26"/>
        </w:rPr>
        <w:t xml:space="preserve"> далее</w:t>
      </w:r>
      <w:r w:rsidR="00494241" w:rsidRPr="004E5CB7">
        <w:rPr>
          <w:sz w:val="26"/>
          <w:szCs w:val="26"/>
        </w:rPr>
        <w:t xml:space="preserve"> –</w:t>
      </w:r>
      <w:r w:rsidRPr="004E5CB7">
        <w:rPr>
          <w:sz w:val="26"/>
          <w:szCs w:val="26"/>
        </w:rPr>
        <w:t xml:space="preserve"> продлевается) вам будет выдано об этом свидетельство и вы сможете работать без получения разрешения на работу. При </w:t>
      </w:r>
      <w:r w:rsidR="00494241" w:rsidRPr="004E5CB7">
        <w:rPr>
          <w:sz w:val="26"/>
          <w:szCs w:val="26"/>
        </w:rPr>
        <w:t>этом</w:t>
      </w:r>
      <w:r w:rsidRPr="004E5CB7">
        <w:rPr>
          <w:sz w:val="26"/>
          <w:szCs w:val="26"/>
        </w:rPr>
        <w:t xml:space="preserve"> документы, выданные в Украине, должны быть переданы вами на хранение в территориальный орган ФМС России.</w:t>
      </w:r>
    </w:p>
    <w:p w:rsidR="00082CFB" w:rsidRPr="004E5CB7" w:rsidRDefault="00082CFB" w:rsidP="00082CFB">
      <w:pPr>
        <w:ind w:firstLine="709"/>
        <w:jc w:val="both"/>
        <w:rPr>
          <w:sz w:val="26"/>
          <w:szCs w:val="26"/>
        </w:rPr>
      </w:pPr>
      <w:r w:rsidRPr="004E5CB7">
        <w:rPr>
          <w:sz w:val="26"/>
          <w:szCs w:val="26"/>
        </w:rPr>
        <w:t>Вы</w:t>
      </w:r>
      <w:r w:rsidR="00494241" w:rsidRPr="004E5CB7">
        <w:rPr>
          <w:sz w:val="26"/>
          <w:szCs w:val="26"/>
        </w:rPr>
        <w:t>,</w:t>
      </w:r>
      <w:r w:rsidRPr="004E5CB7">
        <w:rPr>
          <w:sz w:val="26"/>
          <w:szCs w:val="26"/>
        </w:rPr>
        <w:t xml:space="preserve"> как получивший временное убежище на территории Российской Федерации, сможете работать без получения разрешения на работу.</w:t>
      </w:r>
    </w:p>
    <w:p w:rsidR="00082CFB" w:rsidRPr="00796776" w:rsidRDefault="00082CFB" w:rsidP="00082CFB">
      <w:pPr>
        <w:ind w:firstLine="709"/>
        <w:jc w:val="both"/>
        <w:rPr>
          <w:rStyle w:val="FontStyle14"/>
          <w:b/>
          <w:sz w:val="26"/>
          <w:szCs w:val="26"/>
        </w:rPr>
      </w:pPr>
      <w:r w:rsidRPr="00796776">
        <w:rPr>
          <w:b/>
          <w:sz w:val="26"/>
          <w:szCs w:val="26"/>
        </w:rPr>
        <w:t xml:space="preserve">Более подробную информацию по данным вопросам вы можете получить в </w:t>
      </w:r>
      <w:r w:rsidR="00494241" w:rsidRPr="00796776">
        <w:rPr>
          <w:b/>
          <w:sz w:val="26"/>
          <w:szCs w:val="26"/>
        </w:rPr>
        <w:t>бли</w:t>
      </w:r>
      <w:r w:rsidRPr="00796776">
        <w:rPr>
          <w:b/>
          <w:sz w:val="26"/>
          <w:szCs w:val="26"/>
        </w:rPr>
        <w:t xml:space="preserve">жайшем к </w:t>
      </w:r>
      <w:r w:rsidR="00494241" w:rsidRPr="00796776">
        <w:rPr>
          <w:b/>
          <w:sz w:val="26"/>
          <w:szCs w:val="26"/>
        </w:rPr>
        <w:t>в</w:t>
      </w:r>
      <w:r w:rsidRPr="00796776">
        <w:rPr>
          <w:b/>
          <w:sz w:val="26"/>
          <w:szCs w:val="26"/>
        </w:rPr>
        <w:t>ам подразделении Федеральной миграционной службы.</w:t>
      </w: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9B7216" w:rsidRPr="00807A92" w:rsidRDefault="00807A92" w:rsidP="00796776">
      <w:pPr>
        <w:outlineLvl w:val="0"/>
        <w:rPr>
          <w:sz w:val="32"/>
          <w:szCs w:val="32"/>
        </w:rPr>
      </w:pPr>
      <w:r w:rsidRPr="00807A92">
        <w:rPr>
          <w:sz w:val="32"/>
          <w:szCs w:val="32"/>
        </w:rPr>
        <w:t>*</w:t>
      </w:r>
      <w:r w:rsidR="009B7216" w:rsidRPr="00807A92">
        <w:rPr>
          <w:sz w:val="32"/>
          <w:szCs w:val="32"/>
        </w:rPr>
        <w:t xml:space="preserve">Смотри </w:t>
      </w:r>
      <w:r w:rsidR="009B05D1">
        <w:rPr>
          <w:sz w:val="32"/>
          <w:szCs w:val="32"/>
        </w:rPr>
        <w:t>далее В</w:t>
      </w:r>
      <w:r w:rsidR="009B7216" w:rsidRPr="00807A92">
        <w:rPr>
          <w:sz w:val="32"/>
          <w:szCs w:val="32"/>
        </w:rPr>
        <w:t>ременные правила</w:t>
      </w: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9B7216" w:rsidRPr="009B7216" w:rsidRDefault="002F5507" w:rsidP="00807A92">
      <w:pPr>
        <w:jc w:val="right"/>
        <w:outlineLvl w:val="0"/>
        <w:rPr>
          <w:sz w:val="26"/>
          <w:szCs w:val="26"/>
        </w:rPr>
      </w:pPr>
      <w:r w:rsidRPr="004E5CB7">
        <w:rPr>
          <w:sz w:val="26"/>
          <w:szCs w:val="26"/>
        </w:rPr>
        <w:br w:type="page"/>
      </w:r>
      <w:r w:rsidR="009B7216" w:rsidRPr="009B7216">
        <w:rPr>
          <w:sz w:val="26"/>
          <w:szCs w:val="26"/>
        </w:rPr>
        <w:lastRenderedPageBreak/>
        <w:t>УТВЕРЖДЕНЫ</w:t>
      </w:r>
    </w:p>
    <w:p w:rsidR="009B7216" w:rsidRPr="009B7216" w:rsidRDefault="009B7216" w:rsidP="00807A92">
      <w:pPr>
        <w:jc w:val="right"/>
        <w:outlineLvl w:val="0"/>
        <w:rPr>
          <w:sz w:val="26"/>
          <w:szCs w:val="26"/>
        </w:rPr>
      </w:pPr>
      <w:r w:rsidRPr="009B7216">
        <w:rPr>
          <w:sz w:val="26"/>
          <w:szCs w:val="26"/>
        </w:rPr>
        <w:t>постановлением Правительства</w:t>
      </w:r>
    </w:p>
    <w:p w:rsidR="009B7216" w:rsidRPr="009B7216" w:rsidRDefault="009B7216" w:rsidP="00807A92">
      <w:pPr>
        <w:jc w:val="right"/>
        <w:outlineLvl w:val="0"/>
        <w:rPr>
          <w:sz w:val="26"/>
          <w:szCs w:val="26"/>
        </w:rPr>
      </w:pPr>
      <w:r w:rsidRPr="009B7216">
        <w:rPr>
          <w:sz w:val="26"/>
          <w:szCs w:val="26"/>
        </w:rPr>
        <w:t>Российской Федерации</w:t>
      </w:r>
    </w:p>
    <w:p w:rsidR="009B7216" w:rsidRPr="009B7216" w:rsidRDefault="009B7216" w:rsidP="00807A92">
      <w:pPr>
        <w:jc w:val="right"/>
        <w:outlineLvl w:val="0"/>
        <w:rPr>
          <w:sz w:val="26"/>
          <w:szCs w:val="26"/>
        </w:rPr>
      </w:pPr>
      <w:r w:rsidRPr="009B7216">
        <w:rPr>
          <w:sz w:val="26"/>
          <w:szCs w:val="26"/>
        </w:rPr>
        <w:t>от 22 июля 2014 г. № 690</w:t>
      </w:r>
    </w:p>
    <w:p w:rsidR="00807A92" w:rsidRDefault="00807A92" w:rsidP="009B7216">
      <w:pPr>
        <w:jc w:val="center"/>
        <w:outlineLvl w:val="0"/>
        <w:rPr>
          <w:sz w:val="26"/>
          <w:szCs w:val="26"/>
        </w:rPr>
      </w:pPr>
    </w:p>
    <w:p w:rsidR="009B7216" w:rsidRPr="00796776" w:rsidRDefault="00796776" w:rsidP="00807A92">
      <w:pPr>
        <w:jc w:val="center"/>
        <w:outlineLvl w:val="0"/>
        <w:rPr>
          <w:b/>
          <w:sz w:val="26"/>
          <w:szCs w:val="26"/>
        </w:rPr>
      </w:pPr>
      <w:r w:rsidRPr="00796776">
        <w:rPr>
          <w:b/>
          <w:sz w:val="26"/>
          <w:szCs w:val="26"/>
        </w:rPr>
        <w:t>* ВРЕМЕННЫЕ ПРАВИЛА</w:t>
      </w:r>
    </w:p>
    <w:p w:rsidR="009B7216" w:rsidRPr="00796776" w:rsidRDefault="00796776" w:rsidP="00796776">
      <w:pPr>
        <w:jc w:val="center"/>
        <w:outlineLvl w:val="0"/>
        <w:rPr>
          <w:b/>
          <w:sz w:val="26"/>
          <w:szCs w:val="26"/>
        </w:rPr>
      </w:pPr>
      <w:r w:rsidRPr="00796776">
        <w:rPr>
          <w:b/>
          <w:sz w:val="26"/>
          <w:szCs w:val="26"/>
        </w:rPr>
        <w:t>ПРЕДОСТАВЛЕНИЯ ВРЕМЕННОГО УБЕЖИЩА НА ТЕРРИТОРИИ РОССИЙСКОЙ ФЕДЕРАЦИИ ГРАЖДАНАМ УКРАИНЫ И ЛИЦАМ БЕЗ ГРАЖДАНСТВА, ПОСТОЯННО ПРОЖИВАВШИМ НА ТЕРРИТОРИИ УКРАИНЫ, ПРИБЫВШИМ НА ТЕРРИТОРИЮ РОССИЙСКОЙ ФЕДЕРАЦИИ</w:t>
      </w:r>
    </w:p>
    <w:p w:rsidR="00807A92" w:rsidRPr="00796776" w:rsidRDefault="00796776" w:rsidP="00807A92">
      <w:pPr>
        <w:jc w:val="center"/>
        <w:outlineLvl w:val="0"/>
        <w:rPr>
          <w:b/>
          <w:sz w:val="26"/>
          <w:szCs w:val="26"/>
        </w:rPr>
      </w:pPr>
      <w:r w:rsidRPr="00796776">
        <w:rPr>
          <w:b/>
          <w:sz w:val="26"/>
          <w:szCs w:val="26"/>
        </w:rPr>
        <w:t>В ПОИСКАХ УБЕЖИЩА, В УПРОЩЕННОМ ПОРЯДКЕ</w:t>
      </w:r>
    </w:p>
    <w:p w:rsidR="00807A92" w:rsidRPr="009B7216" w:rsidRDefault="00807A92" w:rsidP="00807A92">
      <w:pPr>
        <w:jc w:val="center"/>
        <w:outlineLvl w:val="0"/>
        <w:rPr>
          <w:sz w:val="26"/>
          <w:szCs w:val="26"/>
        </w:rPr>
      </w:pPr>
    </w:p>
    <w:p w:rsidR="009B7216" w:rsidRPr="009B7216" w:rsidRDefault="009B7216" w:rsidP="00796776">
      <w:pPr>
        <w:ind w:firstLine="709"/>
        <w:jc w:val="both"/>
        <w:outlineLvl w:val="0"/>
        <w:rPr>
          <w:sz w:val="26"/>
          <w:szCs w:val="26"/>
        </w:rPr>
      </w:pPr>
      <w:r w:rsidRPr="009B7216">
        <w:rPr>
          <w:sz w:val="26"/>
          <w:szCs w:val="26"/>
        </w:rPr>
        <w:t>1. Настоящие Временные правила определяют порядок предоставления гражданам Украины и лицам без гражданства, постоянно проживавшим на территории Украины, прибывшим на территорию Российской Федерации в поисках убежища (далее - лица), а также прибывшим с ними в поисках убежища членам их семей в соответствии с Федеральным законом "О беженцах" возможности временного пребывания на территории Российской Федерации по гуманитарным основаниям (далее - временное убежище) в связи с ситуацией, сложившейся на Украине.</w:t>
      </w:r>
    </w:p>
    <w:p w:rsidR="009B7216" w:rsidRPr="009B7216" w:rsidRDefault="009B7216" w:rsidP="00796776">
      <w:pPr>
        <w:ind w:firstLine="709"/>
        <w:jc w:val="both"/>
        <w:outlineLvl w:val="0"/>
        <w:rPr>
          <w:sz w:val="26"/>
          <w:szCs w:val="26"/>
        </w:rPr>
      </w:pPr>
      <w:r w:rsidRPr="009B7216">
        <w:rPr>
          <w:sz w:val="26"/>
          <w:szCs w:val="26"/>
        </w:rPr>
        <w:t>2. Заявление о предоставлении лицу и прибывшим с ним членам его семьи временного убежища (далее - заявление) подается в соответствии с настоящими Временными правилами в территориальный орган Федеральной миграционной службы лицом непосредственно или через многофункциональный центр предоставления государственных и муниципальных услуг в случае, если прием заявления осуществляется территориальным органом Федеральной миграционной службы с использованием инфраструктуры многофункционального центра.</w:t>
      </w:r>
    </w:p>
    <w:p w:rsidR="009B7216" w:rsidRPr="009B7216" w:rsidRDefault="009B7216" w:rsidP="00796776">
      <w:pPr>
        <w:ind w:firstLine="709"/>
        <w:jc w:val="both"/>
        <w:outlineLvl w:val="0"/>
        <w:rPr>
          <w:sz w:val="26"/>
          <w:szCs w:val="26"/>
        </w:rPr>
      </w:pPr>
      <w:r w:rsidRPr="009B7216">
        <w:rPr>
          <w:sz w:val="26"/>
          <w:szCs w:val="26"/>
        </w:rPr>
        <w:t>3. Лицо, подавшее заявление, и прибывшие с ним члены его семьи:</w:t>
      </w:r>
    </w:p>
    <w:p w:rsidR="009B7216" w:rsidRPr="009B7216" w:rsidRDefault="009B7216" w:rsidP="00796776">
      <w:pPr>
        <w:ind w:firstLine="709"/>
        <w:jc w:val="both"/>
        <w:outlineLvl w:val="0"/>
        <w:rPr>
          <w:sz w:val="26"/>
          <w:szCs w:val="26"/>
        </w:rPr>
      </w:pPr>
      <w:r w:rsidRPr="009B7216">
        <w:rPr>
          <w:sz w:val="26"/>
          <w:szCs w:val="26"/>
        </w:rPr>
        <w:t>а) подлежат обязательной государственной дактилоскопической регистрации в территориальном органе Федеральной миграционной службы по месту пребывания;</w:t>
      </w:r>
    </w:p>
    <w:p w:rsidR="009B7216" w:rsidRPr="009B7216" w:rsidRDefault="009B7216" w:rsidP="00796776">
      <w:pPr>
        <w:ind w:firstLine="709"/>
        <w:jc w:val="both"/>
        <w:outlineLvl w:val="0"/>
        <w:rPr>
          <w:sz w:val="26"/>
          <w:szCs w:val="26"/>
        </w:rPr>
      </w:pPr>
      <w:r w:rsidRPr="009B7216">
        <w:rPr>
          <w:sz w:val="26"/>
          <w:szCs w:val="26"/>
        </w:rPr>
        <w:t>б) проходят в течение 10 календарных дней обязательное медицинское освидетельствование в установленном порядке.</w:t>
      </w:r>
    </w:p>
    <w:p w:rsidR="009B7216" w:rsidRPr="009B7216" w:rsidRDefault="009B7216" w:rsidP="00796776">
      <w:pPr>
        <w:ind w:firstLine="709"/>
        <w:jc w:val="both"/>
        <w:outlineLvl w:val="0"/>
        <w:rPr>
          <w:sz w:val="26"/>
          <w:szCs w:val="26"/>
        </w:rPr>
      </w:pPr>
      <w:r w:rsidRPr="009B7216">
        <w:rPr>
          <w:sz w:val="26"/>
          <w:szCs w:val="26"/>
        </w:rPr>
        <w:t>4. Территориальный орган Федеральной миграционной службы:</w:t>
      </w:r>
    </w:p>
    <w:p w:rsidR="009B7216" w:rsidRPr="009B7216" w:rsidRDefault="009B7216" w:rsidP="00796776">
      <w:pPr>
        <w:ind w:firstLine="709"/>
        <w:jc w:val="both"/>
        <w:outlineLvl w:val="0"/>
        <w:rPr>
          <w:sz w:val="26"/>
          <w:szCs w:val="26"/>
        </w:rPr>
      </w:pPr>
      <w:r w:rsidRPr="009B7216">
        <w:rPr>
          <w:sz w:val="26"/>
          <w:szCs w:val="26"/>
        </w:rPr>
        <w:t>а) проводит проверку сведений о лице, подавшем заявление, и прибывших с ним членах его семьи по соответствующим информационным базам данных Федеральной миграционной службы и Министерства внутренних дел Российской Федерации с целью подтверждения информации, указанной в заявлении;</w:t>
      </w:r>
    </w:p>
    <w:p w:rsidR="009B7216" w:rsidRPr="009B7216" w:rsidRDefault="009B7216" w:rsidP="00796776">
      <w:pPr>
        <w:ind w:firstLine="709"/>
        <w:jc w:val="both"/>
        <w:outlineLvl w:val="0"/>
        <w:rPr>
          <w:sz w:val="26"/>
          <w:szCs w:val="26"/>
        </w:rPr>
      </w:pPr>
      <w:r w:rsidRPr="009B7216">
        <w:rPr>
          <w:sz w:val="26"/>
          <w:szCs w:val="26"/>
        </w:rPr>
        <w:t>б) направляет в территориальный орган Федеральной службы безопасности Российской Федерации информацию о лице, подавшем заявление, и прибывших с ним членах его семьи не позднее рабочего дня, следующего за днем приема заявления, для осуществления учета.</w:t>
      </w:r>
    </w:p>
    <w:p w:rsidR="009B7216" w:rsidRPr="009B7216" w:rsidRDefault="009B7216" w:rsidP="00796776">
      <w:pPr>
        <w:ind w:firstLine="709"/>
        <w:jc w:val="both"/>
        <w:outlineLvl w:val="0"/>
        <w:rPr>
          <w:sz w:val="26"/>
          <w:szCs w:val="26"/>
        </w:rPr>
      </w:pPr>
      <w:r w:rsidRPr="009B7216">
        <w:rPr>
          <w:sz w:val="26"/>
          <w:szCs w:val="26"/>
        </w:rPr>
        <w:t>5. Решение о предоставлении временного убежища принимается территориальным органом Федеральной миграционной службы по месту подачи лицом письменного заявления в срок, не превышающий 3 рабочих дней со дня подачи заявления.</w:t>
      </w:r>
    </w:p>
    <w:p w:rsidR="009B7216" w:rsidRPr="009B7216" w:rsidRDefault="009B7216" w:rsidP="00796776">
      <w:pPr>
        <w:ind w:firstLine="709"/>
        <w:jc w:val="both"/>
        <w:outlineLvl w:val="0"/>
        <w:rPr>
          <w:sz w:val="26"/>
          <w:szCs w:val="26"/>
        </w:rPr>
      </w:pPr>
      <w:r w:rsidRPr="009B7216">
        <w:rPr>
          <w:sz w:val="26"/>
          <w:szCs w:val="26"/>
        </w:rPr>
        <w:t xml:space="preserve">6. В случае отсутствия у лица, подавшего заявление, и прибывших с ним членов его семьи действительных документов, удостоверяющих личность, территориальный орган Федеральной миграционной службы в течение срока рассмотрения заявления, предусмотренного пунктом 5 настоящих Временных правил, </w:t>
      </w:r>
      <w:r w:rsidRPr="009B7216">
        <w:rPr>
          <w:sz w:val="26"/>
          <w:szCs w:val="26"/>
        </w:rPr>
        <w:lastRenderedPageBreak/>
        <w:t>устанавливает личность таких лиц в порядке, предусмотренном Федеральным законом "О правовом положении иностранных граждан в Российской Федерации".</w:t>
      </w:r>
    </w:p>
    <w:p w:rsidR="009B7216" w:rsidRPr="009B7216" w:rsidRDefault="009B7216" w:rsidP="00796776">
      <w:pPr>
        <w:ind w:firstLine="709"/>
        <w:jc w:val="both"/>
        <w:outlineLvl w:val="0"/>
        <w:rPr>
          <w:sz w:val="26"/>
          <w:szCs w:val="26"/>
        </w:rPr>
      </w:pPr>
      <w:r w:rsidRPr="009B7216">
        <w:rPr>
          <w:sz w:val="26"/>
          <w:szCs w:val="26"/>
        </w:rPr>
        <w:t>7. На основании решения о предоставлении временного убежища территориальный орган Федеральной миграционной службы по месту фактического нахождения лица, подавшего заявление, выдает ему в течение одного рабочего дня свидетельство о предоставлении временного убежища после представления указанным лицом и прибывшими с ним членами его семьи медицинского сертификата обязательного медицинского освидетельствования гражданина Украины и лица без гражданства, постоянно проживавшего на территории Украины, прибывшего на территорию Российской Федерации в поисках убежища.</w:t>
      </w:r>
    </w:p>
    <w:p w:rsidR="009B7216" w:rsidRPr="009B7216" w:rsidRDefault="009B7216" w:rsidP="00796776">
      <w:pPr>
        <w:ind w:firstLine="709"/>
        <w:jc w:val="both"/>
        <w:outlineLvl w:val="0"/>
        <w:rPr>
          <w:sz w:val="26"/>
          <w:szCs w:val="26"/>
        </w:rPr>
      </w:pPr>
      <w:r w:rsidRPr="009B7216">
        <w:rPr>
          <w:sz w:val="26"/>
          <w:szCs w:val="26"/>
        </w:rPr>
        <w:t>8. Территориальные органы Федеральной миграционной службы ведут учет лиц, получивших временное убежище, и направляют в установленном порядке информацию о них, а также о лицах, утративших временное убежище или лишенных его, в центральный банк данных по учету иностранных граждан и лиц без гражданства в Российской Федерации.</w:t>
      </w:r>
    </w:p>
    <w:p w:rsidR="009B7216" w:rsidRDefault="009B7216" w:rsidP="00796776">
      <w:pPr>
        <w:jc w:val="both"/>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807A92">
      <w:pPr>
        <w:outlineLvl w:val="0"/>
        <w:rPr>
          <w:sz w:val="26"/>
          <w:szCs w:val="26"/>
        </w:rPr>
      </w:pPr>
    </w:p>
    <w:p w:rsidR="009B7216" w:rsidRDefault="009B7216" w:rsidP="00364FF4">
      <w:pPr>
        <w:jc w:val="center"/>
        <w:outlineLvl w:val="0"/>
        <w:rPr>
          <w:sz w:val="26"/>
          <w:szCs w:val="26"/>
        </w:rPr>
      </w:pPr>
    </w:p>
    <w:p w:rsidR="009B7216" w:rsidRDefault="009B7216" w:rsidP="00364FF4">
      <w:pPr>
        <w:jc w:val="center"/>
        <w:outlineLvl w:val="0"/>
        <w:rPr>
          <w:sz w:val="26"/>
          <w:szCs w:val="26"/>
        </w:rPr>
      </w:pPr>
    </w:p>
    <w:p w:rsidR="00796776" w:rsidRDefault="00796776" w:rsidP="00364FF4">
      <w:pPr>
        <w:jc w:val="center"/>
        <w:outlineLvl w:val="0"/>
        <w:rPr>
          <w:sz w:val="26"/>
          <w:szCs w:val="26"/>
        </w:rPr>
      </w:pPr>
    </w:p>
    <w:p w:rsidR="00013F1D" w:rsidRPr="00D258DA" w:rsidRDefault="00D258DA" w:rsidP="00013F1D">
      <w:pPr>
        <w:widowControl w:val="0"/>
        <w:autoSpaceDE w:val="0"/>
        <w:autoSpaceDN w:val="0"/>
        <w:adjustRightInd w:val="0"/>
        <w:jc w:val="right"/>
        <w:outlineLvl w:val="0"/>
        <w:rPr>
          <w:rFonts w:eastAsia="Calibri"/>
          <w:sz w:val="26"/>
          <w:szCs w:val="26"/>
          <w:lang w:eastAsia="en-US"/>
        </w:rPr>
      </w:pPr>
      <w:r w:rsidRPr="00D258DA">
        <w:rPr>
          <w:rFonts w:eastAsia="Calibri"/>
          <w:sz w:val="26"/>
          <w:szCs w:val="26"/>
          <w:lang w:eastAsia="en-US"/>
        </w:rPr>
        <w:lastRenderedPageBreak/>
        <w:t>УТВЕРЖДЕНЫ</w:t>
      </w:r>
    </w:p>
    <w:p w:rsidR="00013F1D" w:rsidRPr="00D258DA" w:rsidRDefault="00D258DA" w:rsidP="00013F1D">
      <w:pPr>
        <w:widowControl w:val="0"/>
        <w:autoSpaceDE w:val="0"/>
        <w:autoSpaceDN w:val="0"/>
        <w:adjustRightInd w:val="0"/>
        <w:jc w:val="right"/>
        <w:rPr>
          <w:rFonts w:eastAsia="Calibri"/>
          <w:sz w:val="26"/>
          <w:szCs w:val="26"/>
          <w:lang w:eastAsia="en-US"/>
        </w:rPr>
      </w:pPr>
      <w:r w:rsidRPr="00D258DA">
        <w:rPr>
          <w:rFonts w:eastAsia="Calibri"/>
          <w:sz w:val="26"/>
          <w:szCs w:val="26"/>
          <w:lang w:eastAsia="en-US"/>
        </w:rPr>
        <w:t>П</w:t>
      </w:r>
      <w:r w:rsidR="00013F1D" w:rsidRPr="00D258DA">
        <w:rPr>
          <w:rFonts w:eastAsia="Calibri"/>
          <w:sz w:val="26"/>
          <w:szCs w:val="26"/>
          <w:lang w:eastAsia="en-US"/>
        </w:rPr>
        <w:t>остановлением Правительства</w:t>
      </w:r>
    </w:p>
    <w:p w:rsidR="00013F1D" w:rsidRPr="00D258DA" w:rsidRDefault="00013F1D" w:rsidP="00013F1D">
      <w:pPr>
        <w:widowControl w:val="0"/>
        <w:autoSpaceDE w:val="0"/>
        <w:autoSpaceDN w:val="0"/>
        <w:adjustRightInd w:val="0"/>
        <w:jc w:val="right"/>
        <w:rPr>
          <w:rFonts w:eastAsia="Calibri"/>
          <w:sz w:val="26"/>
          <w:szCs w:val="26"/>
          <w:lang w:eastAsia="en-US"/>
        </w:rPr>
      </w:pPr>
      <w:r w:rsidRPr="00D258DA">
        <w:rPr>
          <w:rFonts w:eastAsia="Calibri"/>
          <w:sz w:val="26"/>
          <w:szCs w:val="26"/>
          <w:lang w:eastAsia="en-US"/>
        </w:rPr>
        <w:t>Российской Федерации</w:t>
      </w:r>
    </w:p>
    <w:p w:rsidR="00013F1D" w:rsidRPr="00D258DA" w:rsidRDefault="00013F1D" w:rsidP="00013F1D">
      <w:pPr>
        <w:widowControl w:val="0"/>
        <w:autoSpaceDE w:val="0"/>
        <w:autoSpaceDN w:val="0"/>
        <w:adjustRightInd w:val="0"/>
        <w:jc w:val="right"/>
        <w:rPr>
          <w:rFonts w:eastAsia="Calibri"/>
          <w:sz w:val="26"/>
          <w:szCs w:val="26"/>
          <w:lang w:eastAsia="en-US"/>
        </w:rPr>
      </w:pPr>
      <w:r w:rsidRPr="00D258DA">
        <w:rPr>
          <w:rFonts w:eastAsia="Calibri"/>
          <w:sz w:val="26"/>
          <w:szCs w:val="26"/>
          <w:lang w:eastAsia="en-US"/>
        </w:rPr>
        <w:t>от 18 июня 2012 г. N 595</w:t>
      </w:r>
    </w:p>
    <w:p w:rsidR="00013F1D" w:rsidRPr="00D258DA" w:rsidRDefault="00013F1D" w:rsidP="00796776">
      <w:pPr>
        <w:widowControl w:val="0"/>
        <w:autoSpaceDE w:val="0"/>
        <w:autoSpaceDN w:val="0"/>
        <w:adjustRightInd w:val="0"/>
        <w:rPr>
          <w:rFonts w:eastAsia="Calibri"/>
          <w:lang w:eastAsia="en-US"/>
        </w:rPr>
      </w:pPr>
    </w:p>
    <w:p w:rsidR="00013F1D" w:rsidRPr="00796776" w:rsidRDefault="00796776" w:rsidP="00013F1D">
      <w:pPr>
        <w:widowControl w:val="0"/>
        <w:autoSpaceDE w:val="0"/>
        <w:autoSpaceDN w:val="0"/>
        <w:adjustRightInd w:val="0"/>
        <w:jc w:val="center"/>
        <w:rPr>
          <w:rFonts w:eastAsia="Calibri"/>
          <w:b/>
          <w:bCs/>
          <w:sz w:val="26"/>
          <w:szCs w:val="26"/>
          <w:lang w:eastAsia="en-US"/>
        </w:rPr>
      </w:pPr>
      <w:bookmarkStart w:id="1" w:name="Par37"/>
      <w:bookmarkEnd w:id="1"/>
      <w:r w:rsidRPr="00796776">
        <w:rPr>
          <w:rFonts w:eastAsia="Calibri"/>
          <w:b/>
          <w:bCs/>
          <w:sz w:val="26"/>
          <w:szCs w:val="26"/>
          <w:lang w:eastAsia="en-US"/>
        </w:rPr>
        <w:t>ПРАВИЛА</w:t>
      </w:r>
    </w:p>
    <w:p w:rsidR="00013F1D" w:rsidRPr="00796776" w:rsidRDefault="00796776" w:rsidP="00013F1D">
      <w:pPr>
        <w:widowControl w:val="0"/>
        <w:autoSpaceDE w:val="0"/>
        <w:autoSpaceDN w:val="0"/>
        <w:adjustRightInd w:val="0"/>
        <w:jc w:val="center"/>
        <w:rPr>
          <w:rFonts w:eastAsia="Calibri"/>
          <w:b/>
          <w:bCs/>
          <w:sz w:val="26"/>
          <w:szCs w:val="26"/>
          <w:lang w:eastAsia="en-US"/>
        </w:rPr>
      </w:pPr>
      <w:r w:rsidRPr="00796776">
        <w:rPr>
          <w:rFonts w:eastAsia="Calibri"/>
          <w:b/>
          <w:bCs/>
          <w:sz w:val="26"/>
          <w:szCs w:val="26"/>
          <w:lang w:eastAsia="en-US"/>
        </w:rPr>
        <w:t>ОКАЗАНИЯ СОДЕЙСТВИЯ ИНОСТРАННОМУ ГРАЖДАНИНУ</w:t>
      </w:r>
    </w:p>
    <w:p w:rsidR="00013F1D" w:rsidRPr="00796776" w:rsidRDefault="00796776" w:rsidP="00013F1D">
      <w:pPr>
        <w:widowControl w:val="0"/>
        <w:autoSpaceDE w:val="0"/>
        <w:autoSpaceDN w:val="0"/>
        <w:adjustRightInd w:val="0"/>
        <w:jc w:val="center"/>
        <w:rPr>
          <w:rFonts w:eastAsia="Calibri"/>
          <w:b/>
          <w:bCs/>
          <w:sz w:val="26"/>
          <w:szCs w:val="26"/>
          <w:lang w:eastAsia="en-US"/>
        </w:rPr>
      </w:pPr>
      <w:r w:rsidRPr="00796776">
        <w:rPr>
          <w:rFonts w:eastAsia="Calibri"/>
          <w:b/>
          <w:bCs/>
          <w:sz w:val="26"/>
          <w:szCs w:val="26"/>
          <w:lang w:eastAsia="en-US"/>
        </w:rPr>
        <w:t>(ЛИЦУ БЕЗ ГРАЖДАНСТВА), ПОЛУЧИВШЕМУ СВИДЕТЕЛЬСТВО</w:t>
      </w:r>
    </w:p>
    <w:p w:rsidR="00013F1D" w:rsidRPr="00796776" w:rsidRDefault="00796776" w:rsidP="00013F1D">
      <w:pPr>
        <w:widowControl w:val="0"/>
        <w:autoSpaceDE w:val="0"/>
        <w:autoSpaceDN w:val="0"/>
        <w:adjustRightInd w:val="0"/>
        <w:jc w:val="center"/>
        <w:rPr>
          <w:rFonts w:eastAsia="Calibri"/>
          <w:b/>
          <w:bCs/>
          <w:sz w:val="26"/>
          <w:szCs w:val="26"/>
          <w:lang w:eastAsia="en-US"/>
        </w:rPr>
      </w:pPr>
      <w:r w:rsidRPr="00796776">
        <w:rPr>
          <w:rFonts w:eastAsia="Calibri"/>
          <w:b/>
          <w:bCs/>
          <w:sz w:val="26"/>
          <w:szCs w:val="26"/>
          <w:lang w:eastAsia="en-US"/>
        </w:rPr>
        <w:t>О РАССМОТРЕНИИ ХОДАТАЙСТВА О ПРИЗНАНИИ БЕЖЕНЦЕМ</w:t>
      </w:r>
    </w:p>
    <w:p w:rsidR="00013F1D" w:rsidRPr="00796776" w:rsidRDefault="00796776" w:rsidP="00796776">
      <w:pPr>
        <w:widowControl w:val="0"/>
        <w:autoSpaceDE w:val="0"/>
        <w:autoSpaceDN w:val="0"/>
        <w:adjustRightInd w:val="0"/>
        <w:jc w:val="center"/>
        <w:rPr>
          <w:rFonts w:eastAsia="Calibri"/>
          <w:b/>
          <w:bCs/>
          <w:sz w:val="26"/>
          <w:szCs w:val="26"/>
          <w:lang w:eastAsia="en-US"/>
        </w:rPr>
      </w:pPr>
      <w:r w:rsidRPr="00796776">
        <w:rPr>
          <w:rFonts w:eastAsia="Calibri"/>
          <w:b/>
          <w:bCs/>
          <w:sz w:val="26"/>
          <w:szCs w:val="26"/>
          <w:lang w:eastAsia="en-US"/>
        </w:rPr>
        <w:t>НА ТЕРРИТОРИИ РОССИЙСКОЙ ФЕДЕРАЦИИ ПО СУЩЕСТВУ, ПРИЗНАННОМУ</w:t>
      </w:r>
      <w:r>
        <w:rPr>
          <w:rFonts w:eastAsia="Calibri"/>
          <w:b/>
          <w:bCs/>
          <w:sz w:val="26"/>
          <w:szCs w:val="26"/>
          <w:lang w:eastAsia="en-US"/>
        </w:rPr>
        <w:t xml:space="preserve"> </w:t>
      </w:r>
      <w:r w:rsidRPr="00796776">
        <w:rPr>
          <w:rFonts w:eastAsia="Calibri"/>
          <w:b/>
          <w:bCs/>
          <w:sz w:val="26"/>
          <w:szCs w:val="26"/>
          <w:lang w:eastAsia="en-US"/>
        </w:rPr>
        <w:t>БЕЖЕНЦЕМ ИЛИ ПОЛУЧИВШЕМУ ВРЕМЕННОЕ УБЕЖИЩЕ НА ТЕРРИТОРИИ</w:t>
      </w:r>
      <w:r>
        <w:rPr>
          <w:rFonts w:eastAsia="Calibri"/>
          <w:b/>
          <w:bCs/>
          <w:sz w:val="26"/>
          <w:szCs w:val="26"/>
          <w:lang w:eastAsia="en-US"/>
        </w:rPr>
        <w:t xml:space="preserve"> </w:t>
      </w:r>
      <w:r w:rsidRPr="00796776">
        <w:rPr>
          <w:rFonts w:eastAsia="Calibri"/>
          <w:b/>
          <w:bCs/>
          <w:sz w:val="26"/>
          <w:szCs w:val="26"/>
          <w:lang w:eastAsia="en-US"/>
        </w:rPr>
        <w:t>РОССИЙСКОЙ ФЕДЕРАЦИИ, В ОБЕСПЕЧЕНИИ ПРОЕЗДА И ПРОВОЗА</w:t>
      </w:r>
      <w:r>
        <w:rPr>
          <w:rFonts w:eastAsia="Calibri"/>
          <w:b/>
          <w:bCs/>
          <w:sz w:val="26"/>
          <w:szCs w:val="26"/>
          <w:lang w:eastAsia="en-US"/>
        </w:rPr>
        <w:t xml:space="preserve"> </w:t>
      </w:r>
      <w:r w:rsidRPr="00796776">
        <w:rPr>
          <w:rFonts w:eastAsia="Calibri"/>
          <w:b/>
          <w:bCs/>
          <w:sz w:val="26"/>
          <w:szCs w:val="26"/>
          <w:lang w:eastAsia="en-US"/>
        </w:rPr>
        <w:t>БАГАЖА К МЕСТУ ПРЕБЫВАНИЯ НА ТЕРРИТОРИИ</w:t>
      </w:r>
      <w:r>
        <w:rPr>
          <w:rFonts w:eastAsia="Calibri"/>
          <w:b/>
          <w:bCs/>
          <w:sz w:val="26"/>
          <w:szCs w:val="26"/>
          <w:lang w:eastAsia="en-US"/>
        </w:rPr>
        <w:t xml:space="preserve"> </w:t>
      </w:r>
      <w:r w:rsidRPr="00796776">
        <w:rPr>
          <w:rFonts w:eastAsia="Calibri"/>
          <w:b/>
          <w:bCs/>
          <w:sz w:val="26"/>
          <w:szCs w:val="26"/>
          <w:lang w:eastAsia="en-US"/>
        </w:rPr>
        <w:t>РОССИЙСКОЙ ФЕДЕРАЦИИ</w:t>
      </w:r>
    </w:p>
    <w:p w:rsidR="00013F1D" w:rsidRPr="00D258DA" w:rsidRDefault="00013F1D" w:rsidP="00013F1D">
      <w:pPr>
        <w:widowControl w:val="0"/>
        <w:autoSpaceDE w:val="0"/>
        <w:autoSpaceDN w:val="0"/>
        <w:adjustRightInd w:val="0"/>
        <w:jc w:val="center"/>
        <w:rPr>
          <w:rFonts w:eastAsia="Calibri"/>
          <w:sz w:val="26"/>
          <w:szCs w:val="26"/>
          <w:lang w:eastAsia="en-US"/>
        </w:rPr>
      </w:pP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1. Настоящие Правила устанавливают порядок оказания содействия иностранному гражданину (лицу без гражданства), получившему свидетельство о рассмотрении ходатайства о признании беженцем на территории Российской Федерации по существу, признанному беженцем или получившему временное убежище на территории Российской Федерации, и прибывшим с ним членам семьи в обеспечении проезда и провоза багажа к месту пребывания на территории Российской Федерации (далее соответственно - содействие, лицо, имеющее право на содействие).</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2. Содействие оказывается территориальными органами Федеральной миграционной службы посредством выдачи проездных билетов для следования по территории Российской Федерации:</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а) от места постановки на учет до центра временного размещения (иного места пребывания) - для лица, получившего свидетельство о рассмотрении ходатайства о признании беженцем на территории Российской Федерации по существу, и прибывших с ним членов семьи;</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б) от центра временного размещения (иного места пребывания) до нового места пребывания - для лица, признанного беженцем, и прибывших с ним членов семьи;</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в) от места постановки на учет до центра временного размещения (иного места пребывания) - для лица, получившего временное убежище на территории Российской Федерации, и прибывших с ним членов семьи.</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3. Правом на получение содействия можно воспользоваться не более одного раза.</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4. Проезд лиц, имеющих право на содействие, и провоз их багажа осуществляются железнодорожным или автомобильным транспортом в соответствии с правилами, установленными для этих видов транспорта.</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В случае невозможности использования указанных видов транспорта, проезд осуществляется речным, морским или воздушным транспортом.</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5. Проездные документы предоставляют указанному в них лицу право на бесплатный провоз багажа в пункт назначения по нормам бесплатного провоза багажа, установленным для выбранного вида транспорта.</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6. Стоимость проезда наземным транспортом определяется с учетом оптимального варианта следования к пункту назначения исходя из стоимости проезда по железной дороге в плацкартном вагоне (нефирменного поезда) некоммерческим рейсом.</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lastRenderedPageBreak/>
        <w:t>7. Лицо, имеющее право на содействие, подает в территориальный орган Федеральной миграционной службы, в котором состоит на учете, заявление с указанием в нем прибывших с ним членов семьи и предполагаемого пункта назначения.</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Указанный территориальный орган рассматривает заявление и в течение 3 рабочих дней со дня его подачи выдает проездные билеты до пункта назначения.</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8. Приобретение проездных билетов лицам, имеющим право на содействие, осуществляется территориальным органом Федеральной миграционной службы за счет бюджетных ассигнований, предусмотренных указанной Службе в федеральном бюджете на прием и содержание беженцев и лиц, ходатайствующих о признании их беженцами.</w:t>
      </w:r>
    </w:p>
    <w:p w:rsidR="00013F1D" w:rsidRPr="00D258DA" w:rsidRDefault="00013F1D" w:rsidP="00013F1D">
      <w:pPr>
        <w:widowControl w:val="0"/>
        <w:autoSpaceDE w:val="0"/>
        <w:autoSpaceDN w:val="0"/>
        <w:adjustRightInd w:val="0"/>
        <w:ind w:firstLine="540"/>
        <w:jc w:val="both"/>
        <w:rPr>
          <w:rFonts w:eastAsia="Calibri"/>
          <w:sz w:val="26"/>
          <w:szCs w:val="26"/>
          <w:lang w:eastAsia="en-US"/>
        </w:rPr>
      </w:pPr>
      <w:r w:rsidRPr="00D258DA">
        <w:rPr>
          <w:rFonts w:eastAsia="Calibri"/>
          <w:sz w:val="26"/>
          <w:szCs w:val="26"/>
          <w:lang w:eastAsia="en-US"/>
        </w:rPr>
        <w:t>9. Лицам, имеющим право на содействие, компенсация за ранее понесенные транспортные расходы не производится.</w:t>
      </w:r>
    </w:p>
    <w:p w:rsidR="00013F1D" w:rsidRPr="00D258DA" w:rsidRDefault="00013F1D" w:rsidP="00013F1D">
      <w:pPr>
        <w:widowControl w:val="0"/>
        <w:pBdr>
          <w:top w:val="single" w:sz="6" w:space="0" w:color="auto"/>
        </w:pBdr>
        <w:autoSpaceDE w:val="0"/>
        <w:autoSpaceDN w:val="0"/>
        <w:adjustRightInd w:val="0"/>
        <w:spacing w:before="100" w:after="100"/>
        <w:rPr>
          <w:rFonts w:eastAsia="Calibri"/>
          <w:sz w:val="26"/>
          <w:szCs w:val="26"/>
          <w:lang w:eastAsia="en-US"/>
        </w:rPr>
      </w:pPr>
    </w:p>
    <w:p w:rsidR="00013F1D" w:rsidRPr="00D258DA" w:rsidRDefault="00013F1D"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D258DA" w:rsidRPr="00D258DA" w:rsidRDefault="00D258DA" w:rsidP="00013F1D">
      <w:pPr>
        <w:spacing w:after="200" w:line="276" w:lineRule="auto"/>
        <w:rPr>
          <w:rFonts w:eastAsia="Calibri"/>
          <w:sz w:val="26"/>
          <w:szCs w:val="26"/>
          <w:lang w:eastAsia="en-US"/>
        </w:rPr>
      </w:pPr>
    </w:p>
    <w:p w:rsidR="00796776" w:rsidRDefault="00796776" w:rsidP="00364FF4">
      <w:pPr>
        <w:jc w:val="center"/>
        <w:outlineLvl w:val="0"/>
        <w:rPr>
          <w:b/>
          <w:caps/>
          <w:sz w:val="26"/>
          <w:szCs w:val="26"/>
          <w:u w:val="single"/>
        </w:rPr>
      </w:pPr>
    </w:p>
    <w:p w:rsidR="00796776" w:rsidRDefault="00796776" w:rsidP="00364FF4">
      <w:pPr>
        <w:jc w:val="center"/>
        <w:outlineLvl w:val="0"/>
        <w:rPr>
          <w:b/>
          <w:caps/>
          <w:sz w:val="26"/>
          <w:szCs w:val="26"/>
          <w:u w:val="single"/>
        </w:rPr>
      </w:pPr>
    </w:p>
    <w:p w:rsidR="00796776" w:rsidRDefault="00796776" w:rsidP="00364FF4">
      <w:pPr>
        <w:jc w:val="center"/>
        <w:outlineLvl w:val="0"/>
        <w:rPr>
          <w:b/>
          <w:caps/>
          <w:sz w:val="26"/>
          <w:szCs w:val="26"/>
          <w:u w:val="single"/>
        </w:rPr>
      </w:pPr>
    </w:p>
    <w:p w:rsidR="007019F7" w:rsidRDefault="007019F7" w:rsidP="00364FF4">
      <w:pPr>
        <w:jc w:val="center"/>
        <w:outlineLvl w:val="0"/>
        <w:rPr>
          <w:b/>
          <w:caps/>
          <w:sz w:val="26"/>
          <w:szCs w:val="26"/>
          <w:u w:val="single"/>
        </w:rPr>
      </w:pPr>
    </w:p>
    <w:p w:rsidR="00BF27C9" w:rsidRPr="00796776" w:rsidRDefault="00D258DA" w:rsidP="00364FF4">
      <w:pPr>
        <w:jc w:val="center"/>
        <w:outlineLvl w:val="0"/>
        <w:rPr>
          <w:b/>
          <w:sz w:val="26"/>
          <w:szCs w:val="26"/>
        </w:rPr>
      </w:pPr>
      <w:r w:rsidRPr="00796776">
        <w:rPr>
          <w:b/>
          <w:caps/>
          <w:sz w:val="26"/>
          <w:szCs w:val="26"/>
        </w:rPr>
        <w:lastRenderedPageBreak/>
        <w:t>п</w:t>
      </w:r>
      <w:r w:rsidR="00BF27C9" w:rsidRPr="00796776">
        <w:rPr>
          <w:b/>
          <w:caps/>
          <w:sz w:val="26"/>
          <w:szCs w:val="26"/>
        </w:rPr>
        <w:t>амятка</w:t>
      </w:r>
    </w:p>
    <w:p w:rsidR="00BF27C9" w:rsidRPr="00796776" w:rsidRDefault="00BF27C9" w:rsidP="00364FF4">
      <w:pPr>
        <w:jc w:val="center"/>
        <w:outlineLvl w:val="0"/>
        <w:rPr>
          <w:b/>
          <w:sz w:val="26"/>
          <w:szCs w:val="26"/>
        </w:rPr>
      </w:pPr>
      <w:r w:rsidRPr="00796776">
        <w:rPr>
          <w:b/>
          <w:sz w:val="26"/>
          <w:szCs w:val="26"/>
        </w:rPr>
        <w:t xml:space="preserve">ДЛЯ ЖЕЛАЮЩИХ ПОЛУЧИТЬ </w:t>
      </w:r>
    </w:p>
    <w:p w:rsidR="00BF27C9" w:rsidRPr="00796776" w:rsidRDefault="00BF27C9" w:rsidP="00BF27C9">
      <w:pPr>
        <w:jc w:val="center"/>
        <w:rPr>
          <w:b/>
          <w:sz w:val="26"/>
          <w:szCs w:val="26"/>
        </w:rPr>
      </w:pPr>
      <w:r w:rsidRPr="00796776">
        <w:rPr>
          <w:b/>
          <w:sz w:val="26"/>
          <w:szCs w:val="26"/>
        </w:rPr>
        <w:t xml:space="preserve">РАЗРЕШЕНИЕ НА ВРЕМЕННОЕ ПРОЖИВАНИЕ </w:t>
      </w:r>
    </w:p>
    <w:p w:rsidR="00BF27C9" w:rsidRPr="00796776" w:rsidRDefault="00BF27C9" w:rsidP="00BF27C9">
      <w:pPr>
        <w:jc w:val="center"/>
        <w:rPr>
          <w:sz w:val="26"/>
          <w:szCs w:val="26"/>
        </w:rPr>
      </w:pPr>
      <w:r w:rsidRPr="00796776">
        <w:rPr>
          <w:b/>
          <w:sz w:val="26"/>
          <w:szCs w:val="26"/>
        </w:rPr>
        <w:t>В РОССИЙСКОЙ ФЕДЕРАЦИИ</w:t>
      </w:r>
    </w:p>
    <w:p w:rsidR="00BF27C9" w:rsidRPr="004E5CB7" w:rsidRDefault="00BF27C9" w:rsidP="00BF27C9">
      <w:pPr>
        <w:jc w:val="both"/>
        <w:rPr>
          <w:sz w:val="26"/>
          <w:szCs w:val="26"/>
        </w:rPr>
      </w:pPr>
    </w:p>
    <w:p w:rsidR="00BF27C9" w:rsidRPr="004E5CB7" w:rsidRDefault="00BF27C9" w:rsidP="00BF27C9">
      <w:pPr>
        <w:ind w:firstLine="709"/>
        <w:jc w:val="both"/>
        <w:rPr>
          <w:sz w:val="26"/>
          <w:szCs w:val="26"/>
        </w:rPr>
      </w:pPr>
      <w:r w:rsidRPr="004E5CB7">
        <w:rPr>
          <w:sz w:val="26"/>
          <w:szCs w:val="26"/>
        </w:rPr>
        <w:t>Разрешение на временное проживание — подтверждение права иностранного гражданина временно проживать в Российской Федерации до получения вида на жительство. Срок оформления разрешения на временное проживание составляет 60 суток. Разрешение на временное проживание выдается на три года.</w:t>
      </w:r>
    </w:p>
    <w:p w:rsidR="00367F9C" w:rsidRPr="004E5CB7" w:rsidRDefault="00367F9C" w:rsidP="00BF27C9">
      <w:pPr>
        <w:ind w:firstLine="709"/>
        <w:jc w:val="both"/>
        <w:rPr>
          <w:sz w:val="26"/>
          <w:szCs w:val="26"/>
        </w:rPr>
      </w:pPr>
    </w:p>
    <w:p w:rsidR="00BF27C9" w:rsidRPr="004E5CB7" w:rsidRDefault="00BF27C9" w:rsidP="00BF27C9">
      <w:pPr>
        <w:ind w:firstLine="709"/>
        <w:jc w:val="both"/>
        <w:rPr>
          <w:sz w:val="26"/>
          <w:szCs w:val="26"/>
        </w:rPr>
      </w:pPr>
      <w:r w:rsidRPr="004E5CB7">
        <w:rPr>
          <w:sz w:val="26"/>
          <w:szCs w:val="26"/>
        </w:rPr>
        <w:t>Для получения разрешения на временное проживание иностранный гражданин подает в территориальный орган ФМС России по месту предполагаемого проживания:</w:t>
      </w:r>
    </w:p>
    <w:p w:rsidR="00BF27C9" w:rsidRPr="004E5CB7" w:rsidRDefault="00BF27C9" w:rsidP="00796776">
      <w:pPr>
        <w:numPr>
          <w:ilvl w:val="0"/>
          <w:numId w:val="7"/>
        </w:numPr>
        <w:tabs>
          <w:tab w:val="clear" w:pos="1429"/>
          <w:tab w:val="num" w:pos="0"/>
        </w:tabs>
        <w:ind w:left="0" w:firstLine="720"/>
        <w:jc w:val="both"/>
        <w:rPr>
          <w:sz w:val="26"/>
          <w:szCs w:val="26"/>
        </w:rPr>
      </w:pPr>
      <w:r w:rsidRPr="004E5CB7">
        <w:rPr>
          <w:sz w:val="26"/>
          <w:szCs w:val="26"/>
        </w:rPr>
        <w:t>Заявление о выдаче разрешения на временное проживание в двух экземплярах.</w:t>
      </w:r>
    </w:p>
    <w:p w:rsidR="00BF27C9" w:rsidRPr="004E5CB7" w:rsidRDefault="00BF27C9" w:rsidP="00796776">
      <w:pPr>
        <w:numPr>
          <w:ilvl w:val="0"/>
          <w:numId w:val="7"/>
        </w:numPr>
        <w:tabs>
          <w:tab w:val="clear" w:pos="1429"/>
          <w:tab w:val="num" w:pos="0"/>
        </w:tabs>
        <w:ind w:left="0" w:firstLine="720"/>
        <w:jc w:val="both"/>
        <w:rPr>
          <w:sz w:val="26"/>
          <w:szCs w:val="26"/>
        </w:rPr>
      </w:pPr>
      <w:r w:rsidRPr="004E5CB7">
        <w:rPr>
          <w:sz w:val="26"/>
          <w:szCs w:val="26"/>
        </w:rPr>
        <w:t xml:space="preserve">2 личные фотографии размером 35 х </w:t>
      </w:r>
      <w:smartTag w:uri="urn:schemas-microsoft-com:office:smarttags" w:element="metricconverter">
        <w:smartTagPr>
          <w:attr w:name="ProductID" w:val="45 мм"/>
        </w:smartTagPr>
        <w:r w:rsidRPr="004E5CB7">
          <w:rPr>
            <w:sz w:val="26"/>
            <w:szCs w:val="26"/>
          </w:rPr>
          <w:t>45 мм</w:t>
        </w:r>
      </w:smartTag>
      <w:r w:rsidRPr="004E5CB7">
        <w:rPr>
          <w:sz w:val="26"/>
          <w:szCs w:val="26"/>
        </w:rPr>
        <w:t xml:space="preserve"> в чёрно-белом или цветном исполнении с четким изображением лица анфас без головного убора.</w:t>
      </w:r>
    </w:p>
    <w:p w:rsidR="00BF27C9" w:rsidRPr="004E5CB7" w:rsidRDefault="00BF27C9" w:rsidP="00796776">
      <w:pPr>
        <w:numPr>
          <w:ilvl w:val="0"/>
          <w:numId w:val="7"/>
        </w:numPr>
        <w:tabs>
          <w:tab w:val="clear" w:pos="1429"/>
          <w:tab w:val="num" w:pos="0"/>
        </w:tabs>
        <w:ind w:left="0" w:firstLine="720"/>
        <w:jc w:val="both"/>
        <w:rPr>
          <w:sz w:val="26"/>
          <w:szCs w:val="26"/>
        </w:rPr>
      </w:pPr>
      <w:r w:rsidRPr="004E5CB7">
        <w:rPr>
          <w:sz w:val="26"/>
          <w:szCs w:val="26"/>
        </w:rPr>
        <w:t>Документ, удостоверяющий личность.</w:t>
      </w:r>
    </w:p>
    <w:p w:rsidR="00BF27C9" w:rsidRPr="004E5CB7" w:rsidRDefault="00BF27C9" w:rsidP="00796776">
      <w:pPr>
        <w:numPr>
          <w:ilvl w:val="0"/>
          <w:numId w:val="7"/>
        </w:numPr>
        <w:tabs>
          <w:tab w:val="clear" w:pos="1429"/>
          <w:tab w:val="num" w:pos="0"/>
        </w:tabs>
        <w:ind w:left="0" w:firstLine="720"/>
        <w:jc w:val="both"/>
        <w:rPr>
          <w:sz w:val="26"/>
          <w:szCs w:val="26"/>
        </w:rPr>
      </w:pPr>
      <w:r w:rsidRPr="004E5CB7">
        <w:rPr>
          <w:sz w:val="26"/>
          <w:szCs w:val="26"/>
        </w:rPr>
        <w:t>Миграционная карта.</w:t>
      </w:r>
    </w:p>
    <w:p w:rsidR="00BF27C9" w:rsidRPr="004E5CB7" w:rsidRDefault="00BF27C9" w:rsidP="00796776">
      <w:pPr>
        <w:numPr>
          <w:ilvl w:val="0"/>
          <w:numId w:val="7"/>
        </w:numPr>
        <w:tabs>
          <w:tab w:val="clear" w:pos="1429"/>
          <w:tab w:val="num" w:pos="0"/>
        </w:tabs>
        <w:ind w:left="0" w:firstLine="720"/>
        <w:jc w:val="both"/>
        <w:rPr>
          <w:sz w:val="26"/>
          <w:szCs w:val="26"/>
        </w:rPr>
      </w:pPr>
      <w:r w:rsidRPr="004E5CB7">
        <w:rPr>
          <w:sz w:val="26"/>
          <w:szCs w:val="26"/>
        </w:rPr>
        <w:t>В течение тридцати суток со дня подачи заявления о выдаче разрешения на временное проживание – документы, подтверждающие отсутствие заболевания наркоманией и инфекционных заболеваний, а также сертификат об отсутствии ВИЧ-инфекции.</w:t>
      </w:r>
    </w:p>
    <w:p w:rsidR="00BF27C9" w:rsidRPr="004E5CB7" w:rsidRDefault="00BF27C9" w:rsidP="00796776">
      <w:pPr>
        <w:numPr>
          <w:ilvl w:val="0"/>
          <w:numId w:val="7"/>
        </w:numPr>
        <w:tabs>
          <w:tab w:val="clear" w:pos="1429"/>
          <w:tab w:val="num" w:pos="0"/>
        </w:tabs>
        <w:ind w:left="0" w:firstLine="720"/>
        <w:jc w:val="both"/>
        <w:rPr>
          <w:sz w:val="26"/>
          <w:szCs w:val="26"/>
        </w:rPr>
      </w:pPr>
      <w:r w:rsidRPr="004E5CB7">
        <w:rPr>
          <w:sz w:val="26"/>
          <w:szCs w:val="26"/>
        </w:rPr>
        <w:t>Государственная пошлина за выдачу разрешения на временное проживание составляет 1000 рублей и уплачивается до обращения с заявлением.</w:t>
      </w:r>
    </w:p>
    <w:p w:rsidR="00367F9C" w:rsidRPr="004E5CB7" w:rsidRDefault="00367F9C" w:rsidP="00367F9C">
      <w:pPr>
        <w:ind w:left="720"/>
        <w:jc w:val="both"/>
        <w:rPr>
          <w:sz w:val="26"/>
          <w:szCs w:val="26"/>
        </w:rPr>
      </w:pPr>
    </w:p>
    <w:p w:rsidR="00BF27C9" w:rsidRPr="004E5CB7" w:rsidRDefault="00BF27C9" w:rsidP="00BF27C9">
      <w:pPr>
        <w:ind w:firstLine="709"/>
        <w:jc w:val="both"/>
        <w:rPr>
          <w:sz w:val="26"/>
          <w:szCs w:val="26"/>
        </w:rPr>
      </w:pPr>
      <w:r w:rsidRPr="004E5CB7">
        <w:rPr>
          <w:sz w:val="26"/>
          <w:szCs w:val="26"/>
        </w:rPr>
        <w:t>Отдельным категориям иностранных граждан разрешение на временное проживание может быть выдано бет учёта квоты, ежегодно утверждаемой Правительством Российской Федерации. Например: тем, кто родился на территории РСФСР и состоял в прошлом в гражданстве СССР или родился на территории России; состоит в браке с гражданином России, имеющим место жительства в России; признан нетрудоспособным и имеет дееспособных сына или дочь – граждан России; имеет хотя бы одного нетрудоспособного родителя или ребенка – гражданина России; поступил на военную службу и т.д. В этом случае, дополнительно нужно представить подтверждающий документ.</w:t>
      </w:r>
    </w:p>
    <w:p w:rsidR="00BF27C9" w:rsidRPr="004E5CB7" w:rsidRDefault="00BF27C9" w:rsidP="00BF27C9">
      <w:pPr>
        <w:ind w:firstLine="709"/>
        <w:jc w:val="both"/>
        <w:rPr>
          <w:sz w:val="26"/>
          <w:szCs w:val="26"/>
        </w:rPr>
      </w:pPr>
      <w:r w:rsidRPr="004E5CB7">
        <w:rPr>
          <w:sz w:val="26"/>
          <w:szCs w:val="26"/>
        </w:rPr>
        <w:t>При выдаче разрешения на временное проживание иностранный гражданин подлежит обязательной государственной дактилоскопической регистрации.</w:t>
      </w:r>
    </w:p>
    <w:p w:rsidR="00BF27C9" w:rsidRDefault="00BF27C9" w:rsidP="00BF27C9">
      <w:pPr>
        <w:ind w:firstLine="709"/>
        <w:jc w:val="both"/>
        <w:rPr>
          <w:sz w:val="26"/>
          <w:szCs w:val="26"/>
        </w:rPr>
      </w:pPr>
      <w:r w:rsidRPr="004E5CB7">
        <w:rPr>
          <w:sz w:val="26"/>
          <w:szCs w:val="26"/>
        </w:rPr>
        <w:t>После получения разрешения на временное проживание, иностранный гражданин обязан зарегистрироваться по месту жительства или встать на уч</w:t>
      </w:r>
      <w:r w:rsidR="00367F9C" w:rsidRPr="004E5CB7">
        <w:rPr>
          <w:sz w:val="26"/>
          <w:szCs w:val="26"/>
        </w:rPr>
        <w:t>ё</w:t>
      </w:r>
      <w:r w:rsidRPr="004E5CB7">
        <w:rPr>
          <w:sz w:val="26"/>
          <w:szCs w:val="26"/>
        </w:rPr>
        <w:t>т по месту пребывания. Также он не вправе по собственному желанию избирать место своего проживания вне пределов субъекта Российской Федерации</w:t>
      </w:r>
      <w:r w:rsidR="00367F9C" w:rsidRPr="004E5CB7">
        <w:rPr>
          <w:sz w:val="26"/>
          <w:szCs w:val="26"/>
        </w:rPr>
        <w:t>, на территории которого ему разр</w:t>
      </w:r>
      <w:r w:rsidRPr="004E5CB7">
        <w:rPr>
          <w:sz w:val="26"/>
          <w:szCs w:val="26"/>
        </w:rPr>
        <w:t>ешено временное проживание.</w:t>
      </w:r>
    </w:p>
    <w:p w:rsidR="00807A92" w:rsidRPr="004E5CB7" w:rsidRDefault="00807A92" w:rsidP="00796776">
      <w:pPr>
        <w:jc w:val="both"/>
        <w:rPr>
          <w:sz w:val="26"/>
          <w:szCs w:val="26"/>
        </w:rPr>
      </w:pPr>
    </w:p>
    <w:p w:rsidR="00BF27C9" w:rsidRPr="004E5CB7" w:rsidRDefault="00BF27C9" w:rsidP="00BF27C9">
      <w:pPr>
        <w:ind w:firstLine="709"/>
        <w:jc w:val="both"/>
        <w:rPr>
          <w:sz w:val="26"/>
          <w:szCs w:val="26"/>
        </w:rPr>
      </w:pPr>
      <w:r w:rsidRPr="004E5CB7">
        <w:rPr>
          <w:sz w:val="26"/>
          <w:szCs w:val="26"/>
        </w:rPr>
        <w:t>Прожив не менее одною года на основании разрешения на временное проживание, иностран</w:t>
      </w:r>
      <w:r w:rsidR="00807A92">
        <w:rPr>
          <w:sz w:val="26"/>
          <w:szCs w:val="26"/>
        </w:rPr>
        <w:t>ный гражданин может получить вид</w:t>
      </w:r>
      <w:r w:rsidRPr="004E5CB7">
        <w:rPr>
          <w:sz w:val="26"/>
          <w:szCs w:val="26"/>
        </w:rPr>
        <w:t xml:space="preserve"> на жительство.</w:t>
      </w:r>
    </w:p>
    <w:p w:rsidR="00BF27C9" w:rsidRPr="004E5CB7" w:rsidRDefault="00BF27C9" w:rsidP="00BF27C9">
      <w:pPr>
        <w:ind w:firstLine="709"/>
        <w:jc w:val="both"/>
        <w:rPr>
          <w:sz w:val="26"/>
          <w:szCs w:val="26"/>
        </w:rPr>
      </w:pPr>
      <w:r w:rsidRPr="004E5CB7">
        <w:rPr>
          <w:sz w:val="26"/>
          <w:szCs w:val="26"/>
        </w:rPr>
        <w:t xml:space="preserve">Иностранный </w:t>
      </w:r>
      <w:r w:rsidR="00367F9C" w:rsidRPr="004E5CB7">
        <w:rPr>
          <w:sz w:val="26"/>
          <w:szCs w:val="26"/>
        </w:rPr>
        <w:t>гражданин,</w:t>
      </w:r>
      <w:r w:rsidRPr="004E5CB7">
        <w:rPr>
          <w:sz w:val="26"/>
          <w:szCs w:val="26"/>
        </w:rPr>
        <w:t xml:space="preserve"> получивший разрешение на временное проживание, имеет право осуществлять трудовую деятельность без оформления разрешения на </w:t>
      </w:r>
      <w:r w:rsidRPr="004E5CB7">
        <w:rPr>
          <w:sz w:val="26"/>
          <w:szCs w:val="26"/>
        </w:rPr>
        <w:lastRenderedPageBreak/>
        <w:t>работу и только в том субъекте Российской Федерации, где ему разрешено временное проживание.</w:t>
      </w:r>
    </w:p>
    <w:p w:rsidR="00BF27C9" w:rsidRPr="00796776" w:rsidRDefault="00BF27C9" w:rsidP="00BF27C9">
      <w:pPr>
        <w:ind w:firstLine="709"/>
        <w:jc w:val="both"/>
        <w:rPr>
          <w:b/>
          <w:bCs/>
          <w:sz w:val="26"/>
          <w:szCs w:val="26"/>
        </w:rPr>
      </w:pPr>
      <w:r w:rsidRPr="00796776">
        <w:rPr>
          <w:b/>
          <w:bCs/>
          <w:sz w:val="26"/>
          <w:szCs w:val="26"/>
        </w:rPr>
        <w:t xml:space="preserve">Более подробную информацию, а также формы </w:t>
      </w:r>
      <w:r w:rsidR="00367F9C" w:rsidRPr="00796776">
        <w:rPr>
          <w:b/>
          <w:bCs/>
          <w:sz w:val="26"/>
          <w:szCs w:val="26"/>
        </w:rPr>
        <w:t>заявлений</w:t>
      </w:r>
      <w:r w:rsidRPr="00796776">
        <w:rPr>
          <w:b/>
          <w:bCs/>
          <w:sz w:val="26"/>
          <w:szCs w:val="26"/>
        </w:rPr>
        <w:t xml:space="preserve"> и других документов, необходимых для офор</w:t>
      </w:r>
      <w:r w:rsidR="00367F9C" w:rsidRPr="00796776">
        <w:rPr>
          <w:b/>
          <w:bCs/>
          <w:sz w:val="26"/>
          <w:szCs w:val="26"/>
        </w:rPr>
        <w:t>м</w:t>
      </w:r>
      <w:r w:rsidRPr="00796776">
        <w:rPr>
          <w:b/>
          <w:bCs/>
          <w:sz w:val="26"/>
          <w:szCs w:val="26"/>
        </w:rPr>
        <w:t xml:space="preserve">ления разрешения на временное проживание, можно найти на сайтах ФМС России </w:t>
      </w:r>
      <w:r w:rsidRPr="00796776">
        <w:rPr>
          <w:b/>
          <w:sz w:val="26"/>
          <w:szCs w:val="26"/>
        </w:rPr>
        <w:t>(</w:t>
      </w:r>
      <w:hyperlink r:id="rId17" w:history="1">
        <w:r w:rsidR="00A6717A" w:rsidRPr="00796776">
          <w:rPr>
            <w:b/>
            <w:sz w:val="26"/>
            <w:szCs w:val="26"/>
          </w:rPr>
          <w:t>fms.g</w:t>
        </w:r>
        <w:r w:rsidRPr="00796776">
          <w:rPr>
            <w:b/>
            <w:sz w:val="26"/>
            <w:szCs w:val="26"/>
          </w:rPr>
          <w:t>ov.ru</w:t>
        </w:r>
      </w:hyperlink>
      <w:r w:rsidR="00A6717A" w:rsidRPr="00796776">
        <w:rPr>
          <w:b/>
          <w:sz w:val="26"/>
          <w:szCs w:val="26"/>
        </w:rPr>
        <w:t>)</w:t>
      </w:r>
      <w:r w:rsidR="00A6717A" w:rsidRPr="00796776">
        <w:rPr>
          <w:b/>
          <w:bCs/>
          <w:sz w:val="26"/>
          <w:szCs w:val="26"/>
        </w:rPr>
        <w:t xml:space="preserve"> или её</w:t>
      </w:r>
      <w:r w:rsidRPr="00796776">
        <w:rPr>
          <w:b/>
          <w:bCs/>
          <w:sz w:val="26"/>
          <w:szCs w:val="26"/>
        </w:rPr>
        <w:t xml:space="preserve"> территориальных органов в разделе «государственные у</w:t>
      </w:r>
      <w:r w:rsidR="00A6717A" w:rsidRPr="00796776">
        <w:rPr>
          <w:b/>
          <w:bCs/>
          <w:sz w:val="26"/>
          <w:szCs w:val="26"/>
        </w:rPr>
        <w:t>слуги»,</w:t>
      </w:r>
      <w:r w:rsidRPr="00796776">
        <w:rPr>
          <w:b/>
          <w:bCs/>
          <w:sz w:val="26"/>
          <w:szCs w:val="26"/>
        </w:rPr>
        <w:t xml:space="preserve"> а также в ближайшем подразделении ФМС России.</w:t>
      </w:r>
    </w:p>
    <w:p w:rsidR="008B294B" w:rsidRPr="00796776" w:rsidRDefault="008B294B" w:rsidP="00364FF4">
      <w:pPr>
        <w:jc w:val="center"/>
        <w:outlineLvl w:val="0"/>
        <w:rPr>
          <w:b/>
          <w:caps/>
          <w:sz w:val="26"/>
          <w:szCs w:val="26"/>
        </w:rPr>
      </w:pPr>
      <w:r w:rsidRPr="004E5CB7">
        <w:rPr>
          <w:sz w:val="26"/>
          <w:szCs w:val="26"/>
        </w:rPr>
        <w:br w:type="page"/>
      </w:r>
      <w:r w:rsidRPr="00796776">
        <w:rPr>
          <w:b/>
          <w:caps/>
          <w:sz w:val="26"/>
          <w:szCs w:val="26"/>
        </w:rPr>
        <w:lastRenderedPageBreak/>
        <w:t>Памятка</w:t>
      </w:r>
    </w:p>
    <w:p w:rsidR="008B294B" w:rsidRPr="00796776" w:rsidRDefault="008B294B" w:rsidP="00364FF4">
      <w:pPr>
        <w:jc w:val="center"/>
        <w:outlineLvl w:val="0"/>
        <w:rPr>
          <w:b/>
          <w:caps/>
          <w:sz w:val="26"/>
          <w:szCs w:val="26"/>
        </w:rPr>
      </w:pPr>
      <w:r w:rsidRPr="00796776">
        <w:rPr>
          <w:b/>
          <w:caps/>
          <w:sz w:val="26"/>
          <w:szCs w:val="26"/>
        </w:rPr>
        <w:t xml:space="preserve">ДЛЯ ЖЕЛАЮЩИХ ПРИОБРЕСТИ </w:t>
      </w:r>
    </w:p>
    <w:p w:rsidR="008B294B" w:rsidRPr="00796776" w:rsidRDefault="008B294B" w:rsidP="008B294B">
      <w:pPr>
        <w:jc w:val="center"/>
        <w:rPr>
          <w:b/>
          <w:caps/>
          <w:sz w:val="26"/>
          <w:szCs w:val="26"/>
        </w:rPr>
      </w:pPr>
      <w:r w:rsidRPr="00796776">
        <w:rPr>
          <w:b/>
          <w:caps/>
          <w:sz w:val="26"/>
          <w:szCs w:val="26"/>
        </w:rPr>
        <w:t>ГРАЖДАНСТВО РОССИЙСКОЙ ФЕДЕРАЦИИ</w:t>
      </w:r>
    </w:p>
    <w:p w:rsidR="008B294B" w:rsidRPr="004E5CB7" w:rsidRDefault="008B294B" w:rsidP="008B294B">
      <w:pPr>
        <w:ind w:firstLine="709"/>
        <w:jc w:val="both"/>
        <w:rPr>
          <w:sz w:val="26"/>
          <w:szCs w:val="26"/>
        </w:rPr>
      </w:pPr>
    </w:p>
    <w:p w:rsidR="008B294B" w:rsidRPr="004E5CB7" w:rsidRDefault="008B294B" w:rsidP="008B294B">
      <w:pPr>
        <w:ind w:firstLine="709"/>
        <w:jc w:val="both"/>
        <w:rPr>
          <w:sz w:val="26"/>
          <w:szCs w:val="26"/>
        </w:rPr>
      </w:pPr>
      <w:r w:rsidRPr="004E5CB7">
        <w:rPr>
          <w:sz w:val="26"/>
          <w:szCs w:val="26"/>
        </w:rPr>
        <w:t xml:space="preserve">Основания, условия приобретения гражданства Российской Федерации определены Федеральным законом от 31 мая </w:t>
      </w:r>
      <w:smartTag w:uri="urn:schemas-microsoft-com:office:smarttags" w:element="metricconverter">
        <w:smartTagPr>
          <w:attr w:name="ProductID" w:val="2002 г"/>
        </w:smartTagPr>
        <w:r w:rsidRPr="004E5CB7">
          <w:rPr>
            <w:sz w:val="26"/>
            <w:szCs w:val="26"/>
          </w:rPr>
          <w:t>2002 г</w:t>
        </w:r>
      </w:smartTag>
      <w:r w:rsidRPr="004E5CB7">
        <w:rPr>
          <w:sz w:val="26"/>
          <w:szCs w:val="26"/>
        </w:rPr>
        <w:t>. № 62-ФЗ «О гражданстве Российской Федерации».</w:t>
      </w:r>
    </w:p>
    <w:p w:rsidR="008B294B" w:rsidRPr="004E5CB7" w:rsidRDefault="008B294B" w:rsidP="008B294B">
      <w:pPr>
        <w:ind w:firstLine="709"/>
        <w:jc w:val="both"/>
        <w:rPr>
          <w:sz w:val="26"/>
          <w:szCs w:val="26"/>
        </w:rPr>
      </w:pPr>
      <w:r w:rsidRPr="004E5CB7">
        <w:rPr>
          <w:sz w:val="26"/>
          <w:szCs w:val="26"/>
        </w:rPr>
        <w:t xml:space="preserve">Соответствующие конкретным основаниям приобретения российского гражданства формы бланков заявлений, правила и порядок их оформления, подачи и рассмотрения, а также перечни прилагаемых к ним документов, установлены Положением о порядке рассмотрения вопросов гражданства Российской Федерации, утвержденным Указом Президента Российской Федерации от 14 ноября </w:t>
      </w:r>
      <w:smartTag w:uri="urn:schemas-microsoft-com:office:smarttags" w:element="metricconverter">
        <w:smartTagPr>
          <w:attr w:name="ProductID" w:val="2002 г"/>
        </w:smartTagPr>
        <w:r w:rsidRPr="004E5CB7">
          <w:rPr>
            <w:sz w:val="26"/>
            <w:szCs w:val="26"/>
          </w:rPr>
          <w:t>2002 г</w:t>
        </w:r>
      </w:smartTag>
      <w:r w:rsidRPr="004E5CB7">
        <w:rPr>
          <w:sz w:val="26"/>
          <w:szCs w:val="26"/>
        </w:rPr>
        <w:t>. № 1325.</w:t>
      </w:r>
    </w:p>
    <w:p w:rsidR="008B294B" w:rsidRPr="004E5CB7" w:rsidRDefault="008B294B" w:rsidP="008B294B">
      <w:pPr>
        <w:ind w:firstLine="709"/>
        <w:jc w:val="both"/>
        <w:rPr>
          <w:sz w:val="26"/>
          <w:szCs w:val="26"/>
        </w:rPr>
      </w:pPr>
      <w:r w:rsidRPr="004E5CB7">
        <w:rPr>
          <w:sz w:val="26"/>
          <w:szCs w:val="26"/>
        </w:rPr>
        <w:t>Заявление о приёме в гражданство Российской Федерации подается в территориальный орган ФМС России по месту жительства.</w:t>
      </w:r>
    </w:p>
    <w:p w:rsidR="008B294B" w:rsidRPr="004E5CB7" w:rsidRDefault="008B294B" w:rsidP="008B294B">
      <w:pPr>
        <w:ind w:firstLine="709"/>
        <w:jc w:val="both"/>
        <w:rPr>
          <w:sz w:val="26"/>
          <w:szCs w:val="26"/>
        </w:rPr>
      </w:pPr>
      <w:r w:rsidRPr="004E5CB7">
        <w:rPr>
          <w:sz w:val="26"/>
          <w:szCs w:val="26"/>
        </w:rPr>
        <w:t>Федеральным законом предусмотрено два вида приёма в российское гражданство:</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в общем порядке (статья 13)</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в упрощённом порядке (статья 14).</w:t>
      </w:r>
    </w:p>
    <w:p w:rsidR="008B294B" w:rsidRPr="004E5CB7" w:rsidRDefault="008B294B" w:rsidP="00796776">
      <w:pPr>
        <w:ind w:firstLine="720"/>
        <w:jc w:val="both"/>
        <w:rPr>
          <w:sz w:val="26"/>
          <w:szCs w:val="26"/>
        </w:rPr>
      </w:pPr>
      <w:r w:rsidRPr="004E5CB7">
        <w:rPr>
          <w:sz w:val="26"/>
          <w:szCs w:val="26"/>
        </w:rPr>
        <w:t>Обычными условиями приёма в российское гражданство являются:</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непрерывный пятилетний срок проживания на законном основании, т.е. по виду на жительство;</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обязательство соблюдать Конституцию Российской Федерации и законодательство Российской Федерации;</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наличие законного источника средств существования;</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отказ от имеющегося иностранного гражданства;</w:t>
      </w:r>
    </w:p>
    <w:p w:rsidR="008B294B" w:rsidRPr="004E5CB7" w:rsidRDefault="008B294B" w:rsidP="00796776">
      <w:pPr>
        <w:numPr>
          <w:ilvl w:val="0"/>
          <w:numId w:val="3"/>
        </w:numPr>
        <w:tabs>
          <w:tab w:val="clear" w:pos="720"/>
        </w:tabs>
        <w:ind w:left="0" w:firstLine="720"/>
        <w:jc w:val="both"/>
        <w:rPr>
          <w:sz w:val="26"/>
          <w:szCs w:val="26"/>
        </w:rPr>
      </w:pPr>
      <w:r w:rsidRPr="004E5CB7">
        <w:rPr>
          <w:sz w:val="26"/>
          <w:szCs w:val="26"/>
        </w:rPr>
        <w:t>владение русским языком.</w:t>
      </w:r>
    </w:p>
    <w:p w:rsidR="008B294B" w:rsidRPr="004E5CB7" w:rsidRDefault="008B294B" w:rsidP="008B294B">
      <w:pPr>
        <w:ind w:firstLine="709"/>
        <w:jc w:val="both"/>
        <w:rPr>
          <w:sz w:val="26"/>
          <w:szCs w:val="26"/>
        </w:rPr>
      </w:pPr>
    </w:p>
    <w:p w:rsidR="008B294B" w:rsidRPr="004E5CB7" w:rsidRDefault="008B294B" w:rsidP="00364FF4">
      <w:pPr>
        <w:ind w:firstLine="709"/>
        <w:jc w:val="both"/>
        <w:outlineLvl w:val="0"/>
        <w:rPr>
          <w:b/>
          <w:sz w:val="26"/>
          <w:szCs w:val="26"/>
        </w:rPr>
      </w:pPr>
      <w:r w:rsidRPr="004E5CB7">
        <w:rPr>
          <w:b/>
          <w:sz w:val="26"/>
          <w:szCs w:val="26"/>
        </w:rPr>
        <w:t>Приём в гражданство Российский Федерации в общем порядке.</w:t>
      </w:r>
    </w:p>
    <w:p w:rsidR="008B294B" w:rsidRPr="004E5CB7" w:rsidRDefault="008B294B" w:rsidP="008B294B">
      <w:pPr>
        <w:ind w:firstLine="709"/>
        <w:jc w:val="both"/>
        <w:rPr>
          <w:sz w:val="26"/>
          <w:szCs w:val="26"/>
        </w:rPr>
      </w:pPr>
      <w:r w:rsidRPr="004E5CB7">
        <w:rPr>
          <w:sz w:val="26"/>
          <w:szCs w:val="26"/>
        </w:rPr>
        <w:t>Обязательное условие – проживание на территории России по виду на жительство в течение пяти лет непрерывно.</w:t>
      </w:r>
    </w:p>
    <w:p w:rsidR="008B294B" w:rsidRPr="004E5CB7" w:rsidRDefault="008B294B" w:rsidP="008B294B">
      <w:pPr>
        <w:ind w:firstLine="709"/>
        <w:jc w:val="both"/>
        <w:rPr>
          <w:sz w:val="26"/>
          <w:szCs w:val="26"/>
        </w:rPr>
      </w:pPr>
      <w:r w:rsidRPr="004E5CB7">
        <w:rPr>
          <w:b/>
          <w:sz w:val="26"/>
          <w:szCs w:val="26"/>
        </w:rPr>
        <w:t>В упрощённом порядке</w:t>
      </w:r>
      <w:r w:rsidRPr="004E5CB7">
        <w:rPr>
          <w:sz w:val="26"/>
          <w:szCs w:val="26"/>
        </w:rPr>
        <w:t xml:space="preserve"> после получения вида на жительство (без соблюдения условия пятилетнего проживания по виду на жительство) приобретают российское гражданство лица, если они:</w:t>
      </w:r>
    </w:p>
    <w:p w:rsidR="008B294B" w:rsidRPr="004E5CB7" w:rsidRDefault="008B294B" w:rsidP="00796776">
      <w:pPr>
        <w:numPr>
          <w:ilvl w:val="0"/>
          <w:numId w:val="3"/>
        </w:numPr>
        <w:tabs>
          <w:tab w:val="clear" w:pos="720"/>
          <w:tab w:val="num" w:pos="0"/>
        </w:tabs>
        <w:ind w:left="0" w:firstLine="720"/>
        <w:jc w:val="both"/>
        <w:rPr>
          <w:sz w:val="26"/>
          <w:szCs w:val="26"/>
        </w:rPr>
      </w:pPr>
      <w:r w:rsidRPr="004E5CB7">
        <w:rPr>
          <w:sz w:val="26"/>
          <w:szCs w:val="26"/>
        </w:rPr>
        <w:t>имеют хотя бы одного родителя – гражданина Российской Федерации, проживающего на территории России;</w:t>
      </w:r>
    </w:p>
    <w:p w:rsidR="008B294B" w:rsidRPr="004E5CB7" w:rsidRDefault="008B294B" w:rsidP="00796776">
      <w:pPr>
        <w:numPr>
          <w:ilvl w:val="0"/>
          <w:numId w:val="3"/>
        </w:numPr>
        <w:tabs>
          <w:tab w:val="clear" w:pos="720"/>
          <w:tab w:val="num" w:pos="0"/>
        </w:tabs>
        <w:ind w:left="0" w:firstLine="720"/>
        <w:jc w:val="both"/>
        <w:rPr>
          <w:sz w:val="26"/>
          <w:szCs w:val="26"/>
        </w:rPr>
      </w:pPr>
      <w:r w:rsidRPr="004E5CB7">
        <w:rPr>
          <w:sz w:val="26"/>
          <w:szCs w:val="26"/>
        </w:rPr>
        <w:t>имели гражданство СССР, проживали и проживают в государствах, входивших в состав СССР, и не получили гражданства этих государств;</w:t>
      </w:r>
    </w:p>
    <w:p w:rsidR="005460AE" w:rsidRPr="004E5CB7" w:rsidRDefault="008B294B" w:rsidP="00796776">
      <w:pPr>
        <w:numPr>
          <w:ilvl w:val="0"/>
          <w:numId w:val="3"/>
        </w:numPr>
        <w:tabs>
          <w:tab w:val="clear" w:pos="720"/>
          <w:tab w:val="num" w:pos="0"/>
        </w:tabs>
        <w:ind w:left="0" w:firstLine="720"/>
        <w:jc w:val="both"/>
        <w:rPr>
          <w:bCs/>
          <w:sz w:val="26"/>
          <w:szCs w:val="26"/>
        </w:rPr>
      </w:pPr>
      <w:r w:rsidRPr="004E5CB7">
        <w:rPr>
          <w:sz w:val="26"/>
          <w:szCs w:val="26"/>
        </w:rPr>
        <w:t>являются гражданами государств, входивших в состав СССР, получили среднее профессиональное или высшее образование в созданных в</w:t>
      </w:r>
      <w:r w:rsidR="005460AE" w:rsidRPr="004E5CB7">
        <w:rPr>
          <w:sz w:val="26"/>
          <w:szCs w:val="26"/>
        </w:rPr>
        <w:t xml:space="preserve"> </w:t>
      </w:r>
      <w:r w:rsidR="005460AE" w:rsidRPr="004E5CB7">
        <w:rPr>
          <w:bCs/>
          <w:sz w:val="26"/>
          <w:szCs w:val="26"/>
        </w:rPr>
        <w:t>Российской Федерации организациях, осуществляющих образовательную деятельность, после 1 июля 2002 года;</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родились на территории РСФСР и имели гражданство бывшего СССР;</w:t>
      </w:r>
    </w:p>
    <w:p w:rsidR="005460AE" w:rsidRPr="004E5CB7" w:rsidRDefault="005460AE" w:rsidP="00796776">
      <w:pPr>
        <w:numPr>
          <w:ilvl w:val="0"/>
          <w:numId w:val="3"/>
        </w:numPr>
        <w:tabs>
          <w:tab w:val="clear" w:pos="720"/>
          <w:tab w:val="num" w:pos="0"/>
        </w:tabs>
        <w:ind w:left="0" w:firstLine="720"/>
        <w:jc w:val="both"/>
        <w:rPr>
          <w:sz w:val="26"/>
          <w:szCs w:val="26"/>
        </w:rPr>
      </w:pPr>
      <w:r w:rsidRPr="004E5CB7">
        <w:rPr>
          <w:sz w:val="26"/>
          <w:szCs w:val="26"/>
        </w:rPr>
        <w:t>состоят в браке с гражданином Российской Федерации не менее трёх лет;</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являются нетрудоспособными лицами, имеют дееспособных сына или дочь, достигших возраста 18 лет и являющихся гражданами Российской Федерации;</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lastRenderedPageBreak/>
        <w:t>имеют ребенка, являющегося гражданином России, оставшегося без попечения другого родителя – гражданина России;</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имеют недееспособных сына или дочь, достигших возраста 18 лет, являющихся гражданами России, оставшегося без попечения другого родителя – гражданина России;</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признаны носителями русского языка, то есть владеют русским языком и повседневно используют его в семейно-бытовой и культурной сферах, в случае, если они сами,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5460AE" w:rsidRPr="004E5CB7" w:rsidRDefault="005460AE" w:rsidP="00796776">
      <w:pPr>
        <w:tabs>
          <w:tab w:val="num" w:pos="0"/>
        </w:tabs>
        <w:ind w:firstLine="720"/>
        <w:jc w:val="both"/>
        <w:rPr>
          <w:sz w:val="26"/>
          <w:szCs w:val="26"/>
        </w:rPr>
      </w:pPr>
      <w:r w:rsidRPr="004E5CB7">
        <w:rPr>
          <w:sz w:val="26"/>
          <w:szCs w:val="26"/>
        </w:rPr>
        <w:t>Право приобрести российское гражданство в упрощённом порядке и без вила на жительство предоставляется:</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 xml:space="preserve">нетрудоспособным иностранным гражданам и лицам без гражданства (инвалидам и пенсионерам по старости), прибывшим из государств, входивших в состав СССР, и зарегистрированным по месту жительства на 1 июля </w:t>
      </w:r>
      <w:smartTag w:uri="urn:schemas-microsoft-com:office:smarttags" w:element="metricconverter">
        <w:smartTagPr>
          <w:attr w:name="ProductID" w:val="2002 г"/>
        </w:smartTagPr>
        <w:r w:rsidRPr="004E5CB7">
          <w:rPr>
            <w:bCs/>
            <w:sz w:val="26"/>
            <w:szCs w:val="26"/>
          </w:rPr>
          <w:t>2002 г</w:t>
        </w:r>
      </w:smartTag>
      <w:r w:rsidRPr="004E5CB7">
        <w:rPr>
          <w:bCs/>
          <w:sz w:val="26"/>
          <w:szCs w:val="26"/>
        </w:rPr>
        <w:t>.;</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ветеранам Великой Отечественной войны, имевшим гражданство бывшего СССР и проживающим на территории Российской Федерации (наличие разрешения на временное проживание);</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детям и недееспособным лицам;</w:t>
      </w:r>
    </w:p>
    <w:p w:rsidR="005460AE" w:rsidRPr="004E5CB7" w:rsidRDefault="005460AE" w:rsidP="00796776">
      <w:pPr>
        <w:numPr>
          <w:ilvl w:val="0"/>
          <w:numId w:val="3"/>
        </w:numPr>
        <w:tabs>
          <w:tab w:val="clear" w:pos="720"/>
          <w:tab w:val="num" w:pos="0"/>
        </w:tabs>
        <w:ind w:left="0" w:firstLine="720"/>
        <w:jc w:val="both"/>
        <w:rPr>
          <w:bCs/>
          <w:sz w:val="26"/>
          <w:szCs w:val="26"/>
        </w:rPr>
      </w:pPr>
      <w:r w:rsidRPr="004E5CB7">
        <w:rPr>
          <w:bCs/>
          <w:sz w:val="26"/>
          <w:szCs w:val="26"/>
        </w:rPr>
        <w:t>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(они могут обратиться с заявлением о приобретении российского гражданства при наличии у них регистрации по месту жительства (после получения разрешения на временное проживание) на территории субъекта Российской Федерации, выбранного ими для постоянного проживания в соответствии с указанной Государственной программой).</w:t>
      </w:r>
    </w:p>
    <w:p w:rsidR="005460AE" w:rsidRPr="004E5CB7" w:rsidRDefault="005460AE" w:rsidP="005460AE">
      <w:pPr>
        <w:tabs>
          <w:tab w:val="num" w:pos="1080"/>
        </w:tabs>
        <w:ind w:firstLine="709"/>
        <w:jc w:val="both"/>
        <w:rPr>
          <w:sz w:val="26"/>
          <w:szCs w:val="26"/>
        </w:rPr>
      </w:pPr>
      <w:r w:rsidRPr="004E5CB7">
        <w:rPr>
          <w:sz w:val="26"/>
          <w:szCs w:val="26"/>
        </w:rPr>
        <w:t>Срок рассмотрения заявлений о приёме в гражданство Российской Федерации в упрощённом порядке не должен превышать шести месяцев.</w:t>
      </w:r>
    </w:p>
    <w:p w:rsidR="005460AE" w:rsidRPr="004E5CB7" w:rsidRDefault="005460AE" w:rsidP="005460AE">
      <w:pPr>
        <w:tabs>
          <w:tab w:val="num" w:pos="1080"/>
        </w:tabs>
        <w:ind w:firstLine="709"/>
        <w:jc w:val="both"/>
        <w:rPr>
          <w:sz w:val="26"/>
          <w:szCs w:val="26"/>
        </w:rPr>
      </w:pPr>
      <w:r w:rsidRPr="004E5CB7">
        <w:rPr>
          <w:sz w:val="26"/>
          <w:szCs w:val="26"/>
        </w:rPr>
        <w:t>В отношении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иностранных граждан, признанных носителями русского языка, срок рассмотрения заявлений сокращён до трёх месяцев.</w:t>
      </w:r>
    </w:p>
    <w:p w:rsidR="005460AE" w:rsidRPr="004E5CB7" w:rsidRDefault="005460AE" w:rsidP="005460AE">
      <w:pPr>
        <w:tabs>
          <w:tab w:val="num" w:pos="1080"/>
        </w:tabs>
        <w:ind w:firstLine="709"/>
        <w:jc w:val="both"/>
        <w:rPr>
          <w:sz w:val="26"/>
          <w:szCs w:val="26"/>
        </w:rPr>
      </w:pPr>
      <w:r w:rsidRPr="004E5CB7">
        <w:rPr>
          <w:sz w:val="26"/>
          <w:szCs w:val="26"/>
        </w:rPr>
        <w:t>Иностранные граждане, ранее имевшие гражданство Российской Федерации, могут быть восстановлены в гражданстве Российской Федерации как в общем порядке, так и в упрощённом.</w:t>
      </w:r>
    </w:p>
    <w:p w:rsidR="005460AE" w:rsidRPr="00796776" w:rsidRDefault="005460AE" w:rsidP="005460AE">
      <w:pPr>
        <w:tabs>
          <w:tab w:val="num" w:pos="1080"/>
        </w:tabs>
        <w:ind w:firstLine="709"/>
        <w:jc w:val="both"/>
        <w:rPr>
          <w:b/>
          <w:bCs/>
          <w:sz w:val="26"/>
          <w:szCs w:val="26"/>
        </w:rPr>
      </w:pPr>
      <w:r w:rsidRPr="00796776">
        <w:rPr>
          <w:b/>
          <w:sz w:val="26"/>
          <w:szCs w:val="26"/>
        </w:rPr>
        <w:t>Более подробную информацию, а также формы заявлений и других документов, необходимых для оформления гражданства, можно найти на сайтах ФМС России (</w:t>
      </w:r>
      <w:hyperlink r:id="rId18" w:history="1">
        <w:r w:rsidRPr="00796776">
          <w:rPr>
            <w:b/>
            <w:sz w:val="26"/>
            <w:szCs w:val="26"/>
          </w:rPr>
          <w:t>fms.</w:t>
        </w:r>
        <w:r w:rsidRPr="00796776">
          <w:rPr>
            <w:b/>
            <w:sz w:val="26"/>
            <w:szCs w:val="26"/>
            <w:lang w:val="en-US"/>
          </w:rPr>
          <w:t>g</w:t>
        </w:r>
        <w:r w:rsidRPr="00796776">
          <w:rPr>
            <w:b/>
            <w:sz w:val="26"/>
            <w:szCs w:val="26"/>
          </w:rPr>
          <w:t>ov.ru</w:t>
        </w:r>
      </w:hyperlink>
      <w:r w:rsidRPr="00796776">
        <w:rPr>
          <w:b/>
          <w:sz w:val="26"/>
          <w:szCs w:val="26"/>
        </w:rPr>
        <w:t>) и её территориальных органов в разделе</w:t>
      </w:r>
      <w:r w:rsidRPr="00796776">
        <w:rPr>
          <w:b/>
          <w:bCs/>
          <w:sz w:val="26"/>
          <w:szCs w:val="26"/>
        </w:rPr>
        <w:t xml:space="preserve"> «государственные услуги», а также в ближайшем подразделении ФМС России.</w:t>
      </w:r>
    </w:p>
    <w:p w:rsidR="004E36FB" w:rsidRPr="00796776" w:rsidRDefault="00010B83" w:rsidP="00364FF4">
      <w:pPr>
        <w:jc w:val="center"/>
        <w:outlineLvl w:val="0"/>
        <w:rPr>
          <w:b/>
          <w:caps/>
          <w:sz w:val="26"/>
          <w:szCs w:val="26"/>
        </w:rPr>
      </w:pPr>
      <w:r w:rsidRPr="004E5CB7">
        <w:rPr>
          <w:b/>
          <w:bCs/>
          <w:sz w:val="26"/>
          <w:szCs w:val="26"/>
        </w:rPr>
        <w:br w:type="page"/>
      </w:r>
      <w:r w:rsidR="004E36FB" w:rsidRPr="00796776">
        <w:rPr>
          <w:b/>
          <w:caps/>
          <w:sz w:val="26"/>
          <w:szCs w:val="26"/>
        </w:rPr>
        <w:lastRenderedPageBreak/>
        <w:t xml:space="preserve">ПАМЯТКА </w:t>
      </w:r>
    </w:p>
    <w:p w:rsidR="004E36FB" w:rsidRPr="00796776" w:rsidRDefault="004E36FB" w:rsidP="00364FF4">
      <w:pPr>
        <w:jc w:val="center"/>
        <w:outlineLvl w:val="0"/>
        <w:rPr>
          <w:b/>
          <w:caps/>
          <w:sz w:val="26"/>
          <w:szCs w:val="26"/>
        </w:rPr>
      </w:pPr>
      <w:r w:rsidRPr="00796776">
        <w:rPr>
          <w:b/>
          <w:caps/>
          <w:sz w:val="26"/>
          <w:szCs w:val="26"/>
        </w:rPr>
        <w:t xml:space="preserve">дЛЯ ЖЕЛАЮЩИХ ПОЛУЧИТЬ РАЗРЕШЕНИЕ НА РАБОТУ </w:t>
      </w:r>
    </w:p>
    <w:p w:rsidR="004E36FB" w:rsidRPr="00796776" w:rsidRDefault="004E36FB" w:rsidP="004E36FB">
      <w:pPr>
        <w:jc w:val="center"/>
        <w:rPr>
          <w:b/>
          <w:caps/>
          <w:sz w:val="26"/>
          <w:szCs w:val="26"/>
        </w:rPr>
      </w:pPr>
      <w:r w:rsidRPr="00796776">
        <w:rPr>
          <w:b/>
          <w:caps/>
          <w:sz w:val="26"/>
          <w:szCs w:val="26"/>
        </w:rPr>
        <w:t xml:space="preserve">ДЛЯ ОСУЩЕСТВЛЕНИЯ ТРУДОВОЙ ДЕЯТЕЛЬНОСТИ </w:t>
      </w:r>
    </w:p>
    <w:p w:rsidR="004E36FB" w:rsidRPr="00796776" w:rsidRDefault="004E36FB" w:rsidP="004E36FB">
      <w:pPr>
        <w:jc w:val="center"/>
        <w:rPr>
          <w:sz w:val="26"/>
          <w:szCs w:val="26"/>
        </w:rPr>
      </w:pPr>
      <w:r w:rsidRPr="00796776">
        <w:rPr>
          <w:b/>
          <w:caps/>
          <w:sz w:val="26"/>
          <w:szCs w:val="26"/>
        </w:rPr>
        <w:t>НА ПРЕДПРИЯТИЯХ И В ОРГАНИЗАЦИЯХ</w:t>
      </w:r>
    </w:p>
    <w:p w:rsidR="004E36FB" w:rsidRPr="004E5CB7" w:rsidRDefault="004E36FB" w:rsidP="004E36FB">
      <w:pPr>
        <w:jc w:val="both"/>
        <w:rPr>
          <w:sz w:val="26"/>
          <w:szCs w:val="26"/>
        </w:rPr>
      </w:pPr>
    </w:p>
    <w:p w:rsidR="004E36FB" w:rsidRPr="004E5CB7" w:rsidRDefault="004E36FB" w:rsidP="004E36FB">
      <w:pPr>
        <w:tabs>
          <w:tab w:val="num" w:pos="1080"/>
        </w:tabs>
        <w:ind w:firstLine="709"/>
        <w:jc w:val="both"/>
        <w:rPr>
          <w:sz w:val="26"/>
          <w:szCs w:val="26"/>
        </w:rPr>
      </w:pPr>
      <w:r w:rsidRPr="004E5CB7">
        <w:rPr>
          <w:sz w:val="26"/>
          <w:szCs w:val="26"/>
        </w:rPr>
        <w:t>Для получения разрешения на рабо</w:t>
      </w:r>
      <w:r w:rsidR="00A779C8" w:rsidRPr="004E5CB7">
        <w:rPr>
          <w:sz w:val="26"/>
          <w:szCs w:val="26"/>
        </w:rPr>
        <w:t>ту гражданин Украины подаё</w:t>
      </w:r>
      <w:r w:rsidRPr="004E5CB7">
        <w:rPr>
          <w:sz w:val="26"/>
          <w:szCs w:val="26"/>
        </w:rPr>
        <w:t>т в территориальный</w:t>
      </w:r>
      <w:r w:rsidR="00A779C8" w:rsidRPr="004E5CB7">
        <w:rPr>
          <w:sz w:val="26"/>
          <w:szCs w:val="26"/>
        </w:rPr>
        <w:t xml:space="preserve"> орган ФМС России </w:t>
      </w:r>
      <w:r w:rsidRPr="004E5CB7">
        <w:rPr>
          <w:sz w:val="26"/>
          <w:szCs w:val="26"/>
        </w:rPr>
        <w:t>по месту постановки на миграционный</w:t>
      </w:r>
      <w:r w:rsidR="00A779C8" w:rsidRPr="004E5CB7">
        <w:rPr>
          <w:sz w:val="26"/>
          <w:szCs w:val="26"/>
        </w:rPr>
        <w:t xml:space="preserve"> учё</w:t>
      </w:r>
      <w:r w:rsidRPr="004E5CB7">
        <w:rPr>
          <w:sz w:val="26"/>
          <w:szCs w:val="26"/>
        </w:rPr>
        <w:t>т заявление о выдаче разрешения на работу лично, либо через своего законного представителя.</w:t>
      </w:r>
    </w:p>
    <w:p w:rsidR="004E36FB" w:rsidRPr="004E5CB7" w:rsidRDefault="004E36FB" w:rsidP="004E36FB">
      <w:pPr>
        <w:tabs>
          <w:tab w:val="num" w:pos="1080"/>
        </w:tabs>
        <w:ind w:firstLine="709"/>
        <w:jc w:val="both"/>
        <w:rPr>
          <w:sz w:val="26"/>
          <w:szCs w:val="26"/>
        </w:rPr>
      </w:pPr>
      <w:r w:rsidRPr="004E5CB7">
        <w:rPr>
          <w:sz w:val="26"/>
          <w:szCs w:val="26"/>
        </w:rPr>
        <w:t>Заявле</w:t>
      </w:r>
      <w:r w:rsidR="00A779C8" w:rsidRPr="004E5CB7">
        <w:rPr>
          <w:sz w:val="26"/>
          <w:szCs w:val="26"/>
        </w:rPr>
        <w:t>ние о выдаче разрешения на работ</w:t>
      </w:r>
      <w:r w:rsidRPr="004E5CB7">
        <w:rPr>
          <w:sz w:val="26"/>
          <w:szCs w:val="26"/>
        </w:rPr>
        <w:t>у заполняется по установленной форме. К заявлению о выдаче разрешения на работу прилагаются:</w:t>
      </w:r>
    </w:p>
    <w:p w:rsidR="004E36FB" w:rsidRPr="004E5CB7" w:rsidRDefault="00A779C8" w:rsidP="00796776">
      <w:pPr>
        <w:numPr>
          <w:ilvl w:val="0"/>
          <w:numId w:val="15"/>
        </w:numPr>
        <w:tabs>
          <w:tab w:val="clear" w:pos="1429"/>
          <w:tab w:val="num" w:pos="0"/>
        </w:tabs>
        <w:ind w:left="0" w:firstLine="720"/>
        <w:jc w:val="both"/>
        <w:rPr>
          <w:sz w:val="26"/>
          <w:szCs w:val="26"/>
        </w:rPr>
      </w:pPr>
      <w:r w:rsidRPr="004E5CB7">
        <w:rPr>
          <w:sz w:val="26"/>
          <w:szCs w:val="26"/>
        </w:rPr>
        <w:t>2 цветные фотог</w:t>
      </w:r>
      <w:r w:rsidR="004E36FB" w:rsidRPr="004E5CB7">
        <w:rPr>
          <w:sz w:val="26"/>
          <w:szCs w:val="26"/>
        </w:rPr>
        <w:t>рафии размером 30</w:t>
      </w:r>
      <w:r w:rsidRPr="004E5CB7">
        <w:rPr>
          <w:sz w:val="26"/>
          <w:szCs w:val="26"/>
        </w:rPr>
        <w:t xml:space="preserve"> </w:t>
      </w:r>
      <w:r w:rsidR="004E36FB" w:rsidRPr="004E5CB7">
        <w:rPr>
          <w:sz w:val="26"/>
          <w:szCs w:val="26"/>
        </w:rPr>
        <w:t>x</w:t>
      </w:r>
      <w:r w:rsidRPr="004E5CB7">
        <w:rPr>
          <w:sz w:val="26"/>
          <w:szCs w:val="26"/>
        </w:rPr>
        <w:t xml:space="preserve"> </w:t>
      </w:r>
      <w:smartTag w:uri="urn:schemas-microsoft-com:office:smarttags" w:element="metricconverter">
        <w:smartTagPr>
          <w:attr w:name="ProductID" w:val="40 мм"/>
        </w:smartTagPr>
        <w:r w:rsidRPr="004E5CB7">
          <w:rPr>
            <w:sz w:val="26"/>
            <w:szCs w:val="26"/>
          </w:rPr>
          <w:t>40 мм</w:t>
        </w:r>
      </w:smartTag>
      <w:r w:rsidRPr="004E5CB7">
        <w:rPr>
          <w:sz w:val="26"/>
          <w:szCs w:val="26"/>
        </w:rPr>
        <w:t>;</w:t>
      </w:r>
    </w:p>
    <w:p w:rsidR="004E36FB" w:rsidRPr="004E5CB7" w:rsidRDefault="004E36FB" w:rsidP="00796776">
      <w:pPr>
        <w:numPr>
          <w:ilvl w:val="0"/>
          <w:numId w:val="15"/>
        </w:numPr>
        <w:tabs>
          <w:tab w:val="clear" w:pos="1429"/>
          <w:tab w:val="num" w:pos="0"/>
        </w:tabs>
        <w:ind w:left="0" w:firstLine="720"/>
        <w:jc w:val="both"/>
        <w:rPr>
          <w:sz w:val="26"/>
          <w:szCs w:val="26"/>
        </w:rPr>
      </w:pPr>
      <w:r w:rsidRPr="004E5CB7">
        <w:rPr>
          <w:sz w:val="26"/>
          <w:szCs w:val="26"/>
        </w:rPr>
        <w:t>Документ, удостоверяющий личность (паспорт);</w:t>
      </w:r>
    </w:p>
    <w:p w:rsidR="004E36FB" w:rsidRPr="004E5CB7" w:rsidRDefault="00A779C8" w:rsidP="00796776">
      <w:pPr>
        <w:numPr>
          <w:ilvl w:val="0"/>
          <w:numId w:val="15"/>
        </w:numPr>
        <w:tabs>
          <w:tab w:val="clear" w:pos="1429"/>
          <w:tab w:val="num" w:pos="0"/>
        </w:tabs>
        <w:ind w:left="0" w:firstLine="720"/>
        <w:jc w:val="both"/>
        <w:rPr>
          <w:sz w:val="26"/>
          <w:szCs w:val="26"/>
        </w:rPr>
      </w:pPr>
      <w:r w:rsidRPr="004E5CB7">
        <w:rPr>
          <w:sz w:val="26"/>
          <w:szCs w:val="26"/>
        </w:rPr>
        <w:t>Миграционная карт</w:t>
      </w:r>
      <w:r w:rsidR="004E36FB" w:rsidRPr="004E5CB7">
        <w:rPr>
          <w:sz w:val="26"/>
          <w:szCs w:val="26"/>
        </w:rPr>
        <w:t xml:space="preserve">а с отметкой органа </w:t>
      </w:r>
      <w:r w:rsidRPr="004E5CB7">
        <w:rPr>
          <w:sz w:val="26"/>
          <w:szCs w:val="26"/>
        </w:rPr>
        <w:t>погр</w:t>
      </w:r>
      <w:r w:rsidR="004E36FB" w:rsidRPr="004E5CB7">
        <w:rPr>
          <w:sz w:val="26"/>
          <w:szCs w:val="26"/>
        </w:rPr>
        <w:t>аничного контроля о пересечении границы (в случае непредставления указанного документа территориальный орган ФМС России проверяет на основании имеющихся у него данных сведения об иностранном гражданине, содержащиеся в миграционной карте);</w:t>
      </w:r>
    </w:p>
    <w:p w:rsidR="004E36FB" w:rsidRPr="004E5CB7" w:rsidRDefault="004E36FB" w:rsidP="00796776">
      <w:pPr>
        <w:numPr>
          <w:ilvl w:val="0"/>
          <w:numId w:val="15"/>
        </w:numPr>
        <w:tabs>
          <w:tab w:val="clear" w:pos="1429"/>
          <w:tab w:val="num" w:pos="0"/>
        </w:tabs>
        <w:ind w:left="0" w:firstLine="720"/>
        <w:jc w:val="both"/>
        <w:rPr>
          <w:sz w:val="26"/>
          <w:szCs w:val="26"/>
        </w:rPr>
      </w:pPr>
      <w:r w:rsidRPr="004E5CB7">
        <w:rPr>
          <w:sz w:val="26"/>
          <w:szCs w:val="26"/>
        </w:rPr>
        <w:t>Квитанция об уплате государственной пошлины за выдачу разрешения на рабо</w:t>
      </w:r>
      <w:r w:rsidR="00A779C8" w:rsidRPr="004E5CB7">
        <w:rPr>
          <w:sz w:val="26"/>
          <w:szCs w:val="26"/>
        </w:rPr>
        <w:t>ту в размере 2000 рублей;</w:t>
      </w:r>
    </w:p>
    <w:p w:rsidR="004E36FB" w:rsidRPr="004E5CB7" w:rsidRDefault="00A779C8" w:rsidP="00796776">
      <w:pPr>
        <w:numPr>
          <w:ilvl w:val="0"/>
          <w:numId w:val="15"/>
        </w:numPr>
        <w:tabs>
          <w:tab w:val="clear" w:pos="1429"/>
          <w:tab w:val="num" w:pos="0"/>
        </w:tabs>
        <w:ind w:left="0" w:firstLine="720"/>
        <w:jc w:val="both"/>
        <w:rPr>
          <w:sz w:val="26"/>
          <w:szCs w:val="26"/>
        </w:rPr>
      </w:pPr>
      <w:r w:rsidRPr="004E5CB7">
        <w:rPr>
          <w:sz w:val="26"/>
          <w:szCs w:val="26"/>
        </w:rPr>
        <w:t>Трудовой</w:t>
      </w:r>
      <w:r w:rsidR="004E36FB" w:rsidRPr="004E5CB7">
        <w:rPr>
          <w:sz w:val="26"/>
          <w:szCs w:val="26"/>
        </w:rPr>
        <w:t xml:space="preserve"> договор или гражданско-правовой договор на выполнение работ (оказание услуг), заключ</w:t>
      </w:r>
      <w:r w:rsidRPr="004E5CB7">
        <w:rPr>
          <w:sz w:val="26"/>
          <w:szCs w:val="26"/>
        </w:rPr>
        <w:t>ё</w:t>
      </w:r>
      <w:r w:rsidR="004E36FB" w:rsidRPr="004E5CB7">
        <w:rPr>
          <w:sz w:val="26"/>
          <w:szCs w:val="26"/>
        </w:rPr>
        <w:t>нны</w:t>
      </w:r>
      <w:r w:rsidRPr="004E5CB7">
        <w:rPr>
          <w:sz w:val="26"/>
          <w:szCs w:val="26"/>
        </w:rPr>
        <w:t>е с работодателем (при наличии);</w:t>
      </w:r>
    </w:p>
    <w:p w:rsidR="004E36FB" w:rsidRPr="004E5CB7" w:rsidRDefault="004E36FB" w:rsidP="00796776">
      <w:pPr>
        <w:numPr>
          <w:ilvl w:val="0"/>
          <w:numId w:val="15"/>
        </w:numPr>
        <w:tabs>
          <w:tab w:val="clear" w:pos="1429"/>
          <w:tab w:val="num" w:pos="0"/>
        </w:tabs>
        <w:ind w:left="0" w:firstLine="720"/>
        <w:jc w:val="both"/>
        <w:rPr>
          <w:sz w:val="26"/>
          <w:szCs w:val="26"/>
        </w:rPr>
      </w:pPr>
      <w:r w:rsidRPr="004E5CB7">
        <w:rPr>
          <w:sz w:val="26"/>
          <w:szCs w:val="26"/>
        </w:rPr>
        <w:t>Для работы в розничной торговле, бытовом обслуживании и жили</w:t>
      </w:r>
      <w:r w:rsidR="00A779C8" w:rsidRPr="004E5CB7">
        <w:rPr>
          <w:sz w:val="26"/>
          <w:szCs w:val="26"/>
        </w:rPr>
        <w:t>щ</w:t>
      </w:r>
      <w:r w:rsidRPr="004E5CB7">
        <w:rPr>
          <w:sz w:val="26"/>
          <w:szCs w:val="26"/>
        </w:rPr>
        <w:t xml:space="preserve">но-коммунальном хозяйстве </w:t>
      </w:r>
      <w:r w:rsidR="00A779C8" w:rsidRPr="004E5CB7">
        <w:rPr>
          <w:sz w:val="26"/>
          <w:szCs w:val="26"/>
        </w:rPr>
        <w:t>–</w:t>
      </w:r>
      <w:r w:rsidRPr="004E5CB7">
        <w:rPr>
          <w:sz w:val="26"/>
          <w:szCs w:val="26"/>
        </w:rPr>
        <w:t xml:space="preserve"> документ о знании русского языка;</w:t>
      </w:r>
    </w:p>
    <w:p w:rsidR="004E36FB" w:rsidRPr="004E5CB7" w:rsidRDefault="004E36FB" w:rsidP="00796776">
      <w:pPr>
        <w:numPr>
          <w:ilvl w:val="0"/>
          <w:numId w:val="15"/>
        </w:numPr>
        <w:tabs>
          <w:tab w:val="clear" w:pos="1429"/>
          <w:tab w:val="num" w:pos="0"/>
        </w:tabs>
        <w:ind w:left="0" w:firstLine="720"/>
        <w:jc w:val="both"/>
        <w:rPr>
          <w:sz w:val="26"/>
          <w:szCs w:val="26"/>
        </w:rPr>
      </w:pPr>
      <w:r w:rsidRPr="004E5CB7">
        <w:rPr>
          <w:sz w:val="26"/>
          <w:szCs w:val="26"/>
        </w:rPr>
        <w:t>Документы, подтвержда</w:t>
      </w:r>
      <w:r w:rsidR="00A779C8" w:rsidRPr="004E5CB7">
        <w:rPr>
          <w:sz w:val="26"/>
          <w:szCs w:val="26"/>
        </w:rPr>
        <w:t>ющие отсутствие у иностранного гр</w:t>
      </w:r>
      <w:r w:rsidRPr="004E5CB7">
        <w:rPr>
          <w:sz w:val="26"/>
          <w:szCs w:val="26"/>
        </w:rPr>
        <w:t>ажданина заболевания наркоманией и представляющих опасность для окружающих инфекционных заболеваний (лепра (болезнь Гансена), туберкулёз, сифилис, хлам</w:t>
      </w:r>
      <w:r w:rsidR="00A779C8" w:rsidRPr="004E5CB7">
        <w:rPr>
          <w:sz w:val="26"/>
          <w:szCs w:val="26"/>
        </w:rPr>
        <w:t>и</w:t>
      </w:r>
      <w:r w:rsidRPr="004E5CB7">
        <w:rPr>
          <w:sz w:val="26"/>
          <w:szCs w:val="26"/>
        </w:rPr>
        <w:t>дийная лимфогранул</w:t>
      </w:r>
      <w:r w:rsidR="00A779C8" w:rsidRPr="004E5CB7">
        <w:rPr>
          <w:sz w:val="26"/>
          <w:szCs w:val="26"/>
        </w:rPr>
        <w:t>ёма, шанкроид),</w:t>
      </w:r>
      <w:r w:rsidRPr="004E5CB7">
        <w:rPr>
          <w:sz w:val="26"/>
          <w:szCs w:val="26"/>
        </w:rPr>
        <w:t xml:space="preserve"> а также сертификат об отсутствии у него заболевания,</w:t>
      </w:r>
      <w:r w:rsidR="00A779C8" w:rsidRPr="004E5CB7">
        <w:rPr>
          <w:sz w:val="26"/>
          <w:szCs w:val="26"/>
        </w:rPr>
        <w:t xml:space="preserve"> вызываемого вирусом иммунодефицита</w:t>
      </w:r>
      <w:r w:rsidRPr="004E5CB7">
        <w:rPr>
          <w:sz w:val="26"/>
          <w:szCs w:val="26"/>
        </w:rPr>
        <w:t xml:space="preserve"> та человека (В</w:t>
      </w:r>
      <w:r w:rsidR="00A779C8" w:rsidRPr="004E5CB7">
        <w:rPr>
          <w:sz w:val="26"/>
          <w:szCs w:val="26"/>
        </w:rPr>
        <w:t>И</w:t>
      </w:r>
      <w:r w:rsidRPr="004E5CB7">
        <w:rPr>
          <w:sz w:val="26"/>
          <w:szCs w:val="26"/>
        </w:rPr>
        <w:t>Ч-инф</w:t>
      </w:r>
      <w:r w:rsidR="00A779C8" w:rsidRPr="004E5CB7">
        <w:rPr>
          <w:sz w:val="26"/>
          <w:szCs w:val="26"/>
        </w:rPr>
        <w:t>екция</w:t>
      </w:r>
      <w:r w:rsidRPr="004E5CB7">
        <w:rPr>
          <w:sz w:val="26"/>
          <w:szCs w:val="26"/>
        </w:rPr>
        <w:t>).</w:t>
      </w:r>
    </w:p>
    <w:p w:rsidR="004E36FB" w:rsidRPr="004E5CB7" w:rsidRDefault="004E36FB" w:rsidP="004E36FB">
      <w:pPr>
        <w:tabs>
          <w:tab w:val="num" w:pos="1080"/>
        </w:tabs>
        <w:ind w:firstLine="709"/>
        <w:jc w:val="both"/>
        <w:rPr>
          <w:sz w:val="26"/>
          <w:szCs w:val="26"/>
        </w:rPr>
      </w:pPr>
      <w:r w:rsidRPr="004E5CB7">
        <w:rPr>
          <w:sz w:val="26"/>
          <w:szCs w:val="26"/>
        </w:rPr>
        <w:t>Разрешение на рабо</w:t>
      </w:r>
      <w:r w:rsidR="00A779C8" w:rsidRPr="004E5CB7">
        <w:rPr>
          <w:sz w:val="26"/>
          <w:szCs w:val="26"/>
        </w:rPr>
        <w:t>т</w:t>
      </w:r>
      <w:r w:rsidRPr="004E5CB7">
        <w:rPr>
          <w:sz w:val="26"/>
          <w:szCs w:val="26"/>
        </w:rPr>
        <w:t>у выдаётся на срок действия трудового договора с работодателем, но не более чем на один год с момента въезда в Россию.</w:t>
      </w:r>
    </w:p>
    <w:p w:rsidR="004E36FB" w:rsidRPr="004E5CB7" w:rsidRDefault="00A779C8" w:rsidP="004E36FB">
      <w:pPr>
        <w:tabs>
          <w:tab w:val="num" w:pos="1080"/>
        </w:tabs>
        <w:ind w:firstLine="709"/>
        <w:jc w:val="both"/>
        <w:rPr>
          <w:sz w:val="26"/>
          <w:szCs w:val="26"/>
        </w:rPr>
      </w:pPr>
      <w:r w:rsidRPr="004E5CB7">
        <w:rPr>
          <w:sz w:val="26"/>
          <w:szCs w:val="26"/>
        </w:rPr>
        <w:t>При отсутствии трудового</w:t>
      </w:r>
      <w:r w:rsidR="004E36FB" w:rsidRPr="004E5CB7">
        <w:rPr>
          <w:sz w:val="26"/>
          <w:szCs w:val="26"/>
        </w:rPr>
        <w:t xml:space="preserve"> договора разрешение на рабо</w:t>
      </w:r>
      <w:r w:rsidRPr="004E5CB7">
        <w:rPr>
          <w:sz w:val="26"/>
          <w:szCs w:val="26"/>
        </w:rPr>
        <w:t>т</w:t>
      </w:r>
      <w:r w:rsidR="004E36FB" w:rsidRPr="004E5CB7">
        <w:rPr>
          <w:sz w:val="26"/>
          <w:szCs w:val="26"/>
        </w:rPr>
        <w:t>у выдается на срок до 90 суток с даты въезда в Россию.</w:t>
      </w:r>
    </w:p>
    <w:p w:rsidR="004E36FB" w:rsidRPr="004E5CB7" w:rsidRDefault="004E36FB" w:rsidP="00364FF4">
      <w:pPr>
        <w:tabs>
          <w:tab w:val="num" w:pos="1080"/>
        </w:tabs>
        <w:ind w:firstLine="709"/>
        <w:jc w:val="both"/>
        <w:outlineLvl w:val="0"/>
        <w:rPr>
          <w:sz w:val="26"/>
          <w:szCs w:val="26"/>
        </w:rPr>
      </w:pPr>
      <w:r w:rsidRPr="004E5CB7">
        <w:rPr>
          <w:b/>
          <w:sz w:val="26"/>
          <w:szCs w:val="26"/>
        </w:rPr>
        <w:t>Разрешения на работу выдаются с уч</w:t>
      </w:r>
      <w:r w:rsidR="00A779C8" w:rsidRPr="004E5CB7">
        <w:rPr>
          <w:b/>
          <w:sz w:val="26"/>
          <w:szCs w:val="26"/>
        </w:rPr>
        <w:t>ё</w:t>
      </w:r>
      <w:r w:rsidRPr="004E5CB7">
        <w:rPr>
          <w:b/>
          <w:sz w:val="26"/>
          <w:szCs w:val="26"/>
        </w:rPr>
        <w:t>том квот</w:t>
      </w:r>
      <w:r w:rsidRPr="004E5CB7">
        <w:rPr>
          <w:sz w:val="26"/>
          <w:szCs w:val="26"/>
        </w:rPr>
        <w:t xml:space="preserve"> на выдачу таких разрешений.</w:t>
      </w:r>
    </w:p>
    <w:p w:rsidR="004E36FB" w:rsidRPr="004E5CB7" w:rsidRDefault="004E36FB" w:rsidP="004E36FB">
      <w:pPr>
        <w:tabs>
          <w:tab w:val="num" w:pos="1080"/>
        </w:tabs>
        <w:ind w:firstLine="709"/>
        <w:jc w:val="both"/>
        <w:rPr>
          <w:sz w:val="26"/>
          <w:szCs w:val="26"/>
        </w:rPr>
      </w:pPr>
      <w:r w:rsidRPr="004E5CB7">
        <w:rPr>
          <w:sz w:val="26"/>
          <w:szCs w:val="26"/>
        </w:rPr>
        <w:t>Государственная пошлина за выдачу разрешения на работу составляет 2000 рублей (единоразово).</w:t>
      </w:r>
    </w:p>
    <w:p w:rsidR="004E36FB" w:rsidRPr="004E5CB7" w:rsidRDefault="004E36FB" w:rsidP="004E36FB">
      <w:pPr>
        <w:tabs>
          <w:tab w:val="num" w:pos="1080"/>
        </w:tabs>
        <w:ind w:firstLine="709"/>
        <w:jc w:val="both"/>
        <w:rPr>
          <w:sz w:val="26"/>
          <w:szCs w:val="26"/>
        </w:rPr>
      </w:pPr>
      <w:r w:rsidRPr="004E5CB7">
        <w:rPr>
          <w:sz w:val="26"/>
          <w:szCs w:val="26"/>
        </w:rPr>
        <w:t xml:space="preserve">При отсутствии </w:t>
      </w:r>
      <w:r w:rsidR="00A779C8" w:rsidRPr="004E5CB7">
        <w:rPr>
          <w:sz w:val="26"/>
          <w:szCs w:val="26"/>
        </w:rPr>
        <w:t>о</w:t>
      </w:r>
      <w:r w:rsidRPr="004E5CB7">
        <w:rPr>
          <w:sz w:val="26"/>
          <w:szCs w:val="26"/>
        </w:rPr>
        <w:t>снований для отказа, установленных Федеральным законом, разрешение на работу оформляется территориальным органом ФМС Р</w:t>
      </w:r>
      <w:r w:rsidR="00A779C8" w:rsidRPr="004E5CB7">
        <w:rPr>
          <w:sz w:val="26"/>
          <w:szCs w:val="26"/>
        </w:rPr>
        <w:t>оссии</w:t>
      </w:r>
      <w:r w:rsidRPr="004E5CB7">
        <w:rPr>
          <w:sz w:val="26"/>
          <w:szCs w:val="26"/>
        </w:rPr>
        <w:t xml:space="preserve"> в течение 10 рабочих дней со дня принятия заявления со всеми необходимыми и надлежащим образом оформленными документами, и выдаются гражданину Украины </w:t>
      </w:r>
      <w:r w:rsidR="00A779C8" w:rsidRPr="004E5CB7">
        <w:rPr>
          <w:sz w:val="26"/>
          <w:szCs w:val="26"/>
        </w:rPr>
        <w:t>лично</w:t>
      </w:r>
      <w:r w:rsidRPr="004E5CB7">
        <w:rPr>
          <w:sz w:val="26"/>
          <w:szCs w:val="26"/>
        </w:rPr>
        <w:t xml:space="preserve"> при предъявлении паспорта.</w:t>
      </w:r>
    </w:p>
    <w:p w:rsidR="004E36FB" w:rsidRPr="004E5CB7" w:rsidRDefault="004E36FB" w:rsidP="004E36FB">
      <w:pPr>
        <w:tabs>
          <w:tab w:val="num" w:pos="1080"/>
        </w:tabs>
        <w:ind w:firstLine="709"/>
        <w:jc w:val="both"/>
        <w:rPr>
          <w:sz w:val="26"/>
          <w:szCs w:val="26"/>
        </w:rPr>
      </w:pPr>
    </w:p>
    <w:p w:rsidR="004E36FB" w:rsidRPr="004E5CB7" w:rsidRDefault="004E36FB" w:rsidP="004E36FB">
      <w:pPr>
        <w:tabs>
          <w:tab w:val="num" w:pos="1080"/>
        </w:tabs>
        <w:ind w:firstLine="709"/>
        <w:jc w:val="both"/>
        <w:rPr>
          <w:sz w:val="26"/>
          <w:szCs w:val="26"/>
        </w:rPr>
      </w:pPr>
      <w:r w:rsidRPr="004E5CB7">
        <w:rPr>
          <w:b/>
          <w:sz w:val="26"/>
          <w:szCs w:val="26"/>
        </w:rPr>
        <w:t>Для продления ср</w:t>
      </w:r>
      <w:r w:rsidR="00A779C8" w:rsidRPr="004E5CB7">
        <w:rPr>
          <w:b/>
          <w:sz w:val="26"/>
          <w:szCs w:val="26"/>
        </w:rPr>
        <w:t>ока действия разрешения на работу</w:t>
      </w:r>
      <w:r w:rsidR="00A779C8" w:rsidRPr="004E5CB7">
        <w:rPr>
          <w:sz w:val="26"/>
          <w:szCs w:val="26"/>
        </w:rPr>
        <w:t xml:space="preserve"> гр</w:t>
      </w:r>
      <w:r w:rsidRPr="004E5CB7">
        <w:rPr>
          <w:sz w:val="26"/>
          <w:szCs w:val="26"/>
        </w:rPr>
        <w:t>ажданин Украины представляет:</w:t>
      </w:r>
    </w:p>
    <w:p w:rsidR="004E36FB" w:rsidRPr="004E5CB7" w:rsidRDefault="004E36FB" w:rsidP="00796776">
      <w:pPr>
        <w:numPr>
          <w:ilvl w:val="0"/>
          <w:numId w:val="16"/>
        </w:numPr>
        <w:tabs>
          <w:tab w:val="clear" w:pos="1429"/>
          <w:tab w:val="num" w:pos="0"/>
        </w:tabs>
        <w:ind w:left="0" w:firstLine="720"/>
        <w:jc w:val="both"/>
        <w:rPr>
          <w:sz w:val="26"/>
          <w:szCs w:val="26"/>
        </w:rPr>
      </w:pPr>
      <w:r w:rsidRPr="004E5CB7">
        <w:rPr>
          <w:sz w:val="26"/>
          <w:szCs w:val="26"/>
        </w:rPr>
        <w:t>заявление о продлении срока де</w:t>
      </w:r>
      <w:r w:rsidR="00A779C8" w:rsidRPr="004E5CB7">
        <w:rPr>
          <w:sz w:val="26"/>
          <w:szCs w:val="26"/>
        </w:rPr>
        <w:t>йствия разрешения на работу;</w:t>
      </w:r>
    </w:p>
    <w:p w:rsidR="00A779C8" w:rsidRPr="004E5CB7" w:rsidRDefault="00A779C8" w:rsidP="00796776">
      <w:pPr>
        <w:numPr>
          <w:ilvl w:val="0"/>
          <w:numId w:val="16"/>
        </w:numPr>
        <w:tabs>
          <w:tab w:val="clear" w:pos="1429"/>
          <w:tab w:val="num" w:pos="0"/>
        </w:tabs>
        <w:ind w:left="0" w:firstLine="720"/>
        <w:jc w:val="both"/>
        <w:rPr>
          <w:sz w:val="26"/>
          <w:szCs w:val="26"/>
        </w:rPr>
      </w:pPr>
      <w:r w:rsidRPr="004E5CB7">
        <w:rPr>
          <w:sz w:val="26"/>
          <w:szCs w:val="26"/>
        </w:rPr>
        <w:t>трудовой договор или гр</w:t>
      </w:r>
      <w:r w:rsidR="004E36FB" w:rsidRPr="004E5CB7">
        <w:rPr>
          <w:sz w:val="26"/>
          <w:szCs w:val="26"/>
        </w:rPr>
        <w:t>ажданско-правовой договор на выполнение работ (оказание услуг), заключ</w:t>
      </w:r>
      <w:r w:rsidRPr="004E5CB7">
        <w:rPr>
          <w:sz w:val="26"/>
          <w:szCs w:val="26"/>
        </w:rPr>
        <w:t>ё</w:t>
      </w:r>
      <w:r w:rsidR="004E36FB" w:rsidRPr="004E5CB7">
        <w:rPr>
          <w:sz w:val="26"/>
          <w:szCs w:val="26"/>
        </w:rPr>
        <w:t>нные и оформленные в соответствии с законод</w:t>
      </w:r>
      <w:r w:rsidRPr="004E5CB7">
        <w:rPr>
          <w:sz w:val="26"/>
          <w:szCs w:val="26"/>
        </w:rPr>
        <w:t>ательством Российской Федерации;</w:t>
      </w:r>
    </w:p>
    <w:p w:rsidR="004E36FB" w:rsidRPr="004E5CB7" w:rsidRDefault="004E36FB" w:rsidP="00796776">
      <w:pPr>
        <w:numPr>
          <w:ilvl w:val="0"/>
          <w:numId w:val="16"/>
        </w:numPr>
        <w:tabs>
          <w:tab w:val="clear" w:pos="1429"/>
          <w:tab w:val="num" w:pos="0"/>
        </w:tabs>
        <w:ind w:left="0" w:firstLine="720"/>
        <w:jc w:val="both"/>
        <w:rPr>
          <w:sz w:val="26"/>
          <w:szCs w:val="26"/>
        </w:rPr>
      </w:pPr>
      <w:r w:rsidRPr="004E5CB7">
        <w:rPr>
          <w:sz w:val="26"/>
          <w:szCs w:val="26"/>
        </w:rPr>
        <w:lastRenderedPageBreak/>
        <w:t>сведения о видах трудовой деятельности, осуществлявшейся</w:t>
      </w:r>
      <w:r w:rsidRPr="004E5CB7">
        <w:rPr>
          <w:sz w:val="26"/>
          <w:szCs w:val="26"/>
        </w:rPr>
        <w:br/>
        <w:t>иностранным гражданином на основании полученного им разрешения на</w:t>
      </w:r>
      <w:r w:rsidRPr="004E5CB7">
        <w:rPr>
          <w:sz w:val="26"/>
          <w:szCs w:val="26"/>
        </w:rPr>
        <w:br/>
        <w:t xml:space="preserve">работу, представляемые по </w:t>
      </w:r>
      <w:r w:rsidR="00A779C8" w:rsidRPr="004E5CB7">
        <w:rPr>
          <w:sz w:val="26"/>
          <w:szCs w:val="26"/>
        </w:rPr>
        <w:t>форме</w:t>
      </w:r>
      <w:r w:rsidRPr="004E5CB7">
        <w:rPr>
          <w:sz w:val="26"/>
          <w:szCs w:val="26"/>
        </w:rPr>
        <w:t>, утверждаемой федеральным органом</w:t>
      </w:r>
      <w:r w:rsidRPr="004E5CB7">
        <w:rPr>
          <w:sz w:val="26"/>
          <w:szCs w:val="26"/>
        </w:rPr>
        <w:br/>
        <w:t xml:space="preserve">исполнительной власти в сфере </w:t>
      </w:r>
      <w:r w:rsidR="00A779C8" w:rsidRPr="004E5CB7">
        <w:rPr>
          <w:sz w:val="26"/>
          <w:szCs w:val="26"/>
        </w:rPr>
        <w:t>миграции</w:t>
      </w:r>
      <w:r w:rsidRPr="004E5CB7">
        <w:rPr>
          <w:sz w:val="26"/>
          <w:szCs w:val="26"/>
        </w:rPr>
        <w:t>.</w:t>
      </w:r>
    </w:p>
    <w:p w:rsidR="004E36FB" w:rsidRPr="004E5CB7" w:rsidRDefault="004E36FB" w:rsidP="004E36FB">
      <w:pPr>
        <w:tabs>
          <w:tab w:val="num" w:pos="1080"/>
        </w:tabs>
        <w:ind w:firstLine="709"/>
        <w:jc w:val="both"/>
        <w:rPr>
          <w:sz w:val="26"/>
          <w:szCs w:val="26"/>
        </w:rPr>
      </w:pPr>
      <w:r w:rsidRPr="004E5CB7">
        <w:rPr>
          <w:sz w:val="26"/>
          <w:szCs w:val="26"/>
        </w:rPr>
        <w:t>Заявление необходимо подавать не позднее 15 дней до окончания срока действия разрешений на работу.</w:t>
      </w:r>
    </w:p>
    <w:p w:rsidR="004E36FB" w:rsidRPr="004E5CB7" w:rsidRDefault="004E36FB" w:rsidP="004E36FB">
      <w:pPr>
        <w:tabs>
          <w:tab w:val="num" w:pos="1080"/>
        </w:tabs>
        <w:ind w:firstLine="709"/>
        <w:jc w:val="both"/>
        <w:rPr>
          <w:sz w:val="26"/>
          <w:szCs w:val="26"/>
        </w:rPr>
      </w:pPr>
      <w:r w:rsidRPr="004E5CB7">
        <w:rPr>
          <w:sz w:val="26"/>
          <w:szCs w:val="26"/>
        </w:rPr>
        <w:t xml:space="preserve">Решение о продлении срока действия разрешения на работу принимается в </w:t>
      </w:r>
      <w:r w:rsidR="00B8598E" w:rsidRPr="004E5CB7">
        <w:rPr>
          <w:sz w:val="26"/>
          <w:szCs w:val="26"/>
        </w:rPr>
        <w:t>течение 3 рабочих дней и без учё</w:t>
      </w:r>
      <w:r w:rsidRPr="004E5CB7">
        <w:rPr>
          <w:sz w:val="26"/>
          <w:szCs w:val="26"/>
        </w:rPr>
        <w:t>та квот на выдачу таких разрешений.</w:t>
      </w:r>
    </w:p>
    <w:p w:rsidR="004E36FB" w:rsidRPr="004E5CB7" w:rsidRDefault="004E36FB" w:rsidP="004E36FB">
      <w:pPr>
        <w:tabs>
          <w:tab w:val="num" w:pos="1080"/>
        </w:tabs>
        <w:ind w:firstLine="709"/>
        <w:jc w:val="both"/>
        <w:rPr>
          <w:sz w:val="26"/>
          <w:szCs w:val="26"/>
        </w:rPr>
      </w:pPr>
      <w:r w:rsidRPr="004E5CB7">
        <w:rPr>
          <w:sz w:val="26"/>
          <w:szCs w:val="26"/>
        </w:rPr>
        <w:t>Государственная пошлина за продление срока действия разрешения на работу не взимается.</w:t>
      </w:r>
    </w:p>
    <w:p w:rsidR="004E36FB" w:rsidRPr="004E5CB7" w:rsidRDefault="004E36FB" w:rsidP="004E36FB">
      <w:pPr>
        <w:tabs>
          <w:tab w:val="num" w:pos="1080"/>
        </w:tabs>
        <w:ind w:firstLine="709"/>
        <w:jc w:val="both"/>
        <w:rPr>
          <w:sz w:val="26"/>
          <w:szCs w:val="26"/>
        </w:rPr>
      </w:pPr>
      <w:r w:rsidRPr="004E5CB7">
        <w:rPr>
          <w:b/>
          <w:sz w:val="26"/>
          <w:szCs w:val="26"/>
        </w:rPr>
        <w:t xml:space="preserve">Важно: </w:t>
      </w:r>
      <w:r w:rsidRPr="004E5CB7">
        <w:rPr>
          <w:sz w:val="26"/>
          <w:szCs w:val="26"/>
        </w:rPr>
        <w:t>Разрешение на работу выда</w:t>
      </w:r>
      <w:r w:rsidR="00B8598E" w:rsidRPr="004E5CB7">
        <w:rPr>
          <w:sz w:val="26"/>
          <w:szCs w:val="26"/>
        </w:rPr>
        <w:t>ё</w:t>
      </w:r>
      <w:r w:rsidRPr="004E5CB7">
        <w:rPr>
          <w:sz w:val="26"/>
          <w:szCs w:val="26"/>
        </w:rPr>
        <w:t>тся только лицам, достигшим 18-летнего возраста.</w:t>
      </w:r>
    </w:p>
    <w:p w:rsidR="004E36FB" w:rsidRPr="004E5CB7" w:rsidRDefault="004E36FB" w:rsidP="004E36FB">
      <w:pPr>
        <w:tabs>
          <w:tab w:val="num" w:pos="1080"/>
        </w:tabs>
        <w:ind w:firstLine="709"/>
        <w:jc w:val="both"/>
        <w:rPr>
          <w:sz w:val="26"/>
          <w:szCs w:val="26"/>
        </w:rPr>
      </w:pPr>
      <w:r w:rsidRPr="004E5CB7">
        <w:rPr>
          <w:sz w:val="26"/>
          <w:szCs w:val="26"/>
        </w:rPr>
        <w:t>Осуществлять трудовую деятельность можно только в пределах субъекта Российской Федерации, на территории которого выдано разрешение на работу.</w:t>
      </w:r>
    </w:p>
    <w:p w:rsidR="004E36FB" w:rsidRPr="004E5CB7" w:rsidRDefault="004E36FB" w:rsidP="004E36FB">
      <w:pPr>
        <w:tabs>
          <w:tab w:val="num" w:pos="1080"/>
        </w:tabs>
        <w:ind w:firstLine="709"/>
        <w:jc w:val="both"/>
        <w:rPr>
          <w:sz w:val="26"/>
          <w:szCs w:val="26"/>
        </w:rPr>
      </w:pPr>
      <w:r w:rsidRPr="004E5CB7">
        <w:rPr>
          <w:sz w:val="26"/>
          <w:szCs w:val="26"/>
        </w:rPr>
        <w:t>Также, для получения разрешения на работу необходимо сдать отпечатки пальцев.</w:t>
      </w:r>
    </w:p>
    <w:p w:rsidR="00B061CC" w:rsidRPr="00796776" w:rsidRDefault="004E36FB" w:rsidP="004E36FB">
      <w:pPr>
        <w:tabs>
          <w:tab w:val="num" w:pos="1080"/>
        </w:tabs>
        <w:ind w:firstLine="709"/>
        <w:jc w:val="both"/>
        <w:rPr>
          <w:b/>
          <w:sz w:val="26"/>
          <w:szCs w:val="26"/>
        </w:rPr>
      </w:pPr>
      <w:r w:rsidRPr="00796776">
        <w:rPr>
          <w:b/>
          <w:sz w:val="26"/>
          <w:szCs w:val="26"/>
        </w:rPr>
        <w:t>Более подробную информацию, а также формы заявлений и других</w:t>
      </w:r>
      <w:r w:rsidR="00B8598E" w:rsidRPr="00796776">
        <w:rPr>
          <w:b/>
          <w:sz w:val="26"/>
          <w:szCs w:val="26"/>
        </w:rPr>
        <w:t xml:space="preserve"> </w:t>
      </w:r>
      <w:r w:rsidRPr="00796776">
        <w:rPr>
          <w:b/>
          <w:sz w:val="26"/>
          <w:szCs w:val="26"/>
        </w:rPr>
        <w:t>д</w:t>
      </w:r>
      <w:r w:rsidR="00B8598E" w:rsidRPr="00796776">
        <w:rPr>
          <w:b/>
          <w:sz w:val="26"/>
          <w:szCs w:val="26"/>
        </w:rPr>
        <w:t>окументов, необходимых для оформ</w:t>
      </w:r>
      <w:r w:rsidRPr="00796776">
        <w:rPr>
          <w:b/>
          <w:sz w:val="26"/>
          <w:szCs w:val="26"/>
        </w:rPr>
        <w:t>ления разрешения на работу, можно получить на сайтах ФМС России (</w:t>
      </w:r>
      <w:hyperlink r:id="rId19" w:history="1">
        <w:r w:rsidR="00B8598E" w:rsidRPr="00796776">
          <w:rPr>
            <w:b/>
            <w:sz w:val="26"/>
            <w:szCs w:val="26"/>
          </w:rPr>
          <w:t>fms.</w:t>
        </w:r>
        <w:r w:rsidR="00B8598E" w:rsidRPr="00796776">
          <w:rPr>
            <w:b/>
            <w:sz w:val="26"/>
            <w:szCs w:val="26"/>
            <w:lang w:val="en-US"/>
          </w:rPr>
          <w:t>g</w:t>
        </w:r>
        <w:r w:rsidR="00B8598E" w:rsidRPr="00796776">
          <w:rPr>
            <w:b/>
            <w:sz w:val="26"/>
            <w:szCs w:val="26"/>
          </w:rPr>
          <w:t>ov.ru</w:t>
        </w:r>
      </w:hyperlink>
      <w:r w:rsidR="00B8598E" w:rsidRPr="00796776">
        <w:rPr>
          <w:b/>
          <w:sz w:val="26"/>
          <w:szCs w:val="26"/>
        </w:rPr>
        <w:t>) или её</w:t>
      </w:r>
      <w:r w:rsidRPr="00796776">
        <w:rPr>
          <w:b/>
          <w:sz w:val="26"/>
          <w:szCs w:val="26"/>
        </w:rPr>
        <w:t xml:space="preserve"> территориальных органов в разделе «государственные услуги», а также в ближайшем подразделении ФМС России.</w:t>
      </w:r>
    </w:p>
    <w:p w:rsidR="002A1FF0" w:rsidRPr="00796776" w:rsidRDefault="00B061CC" w:rsidP="00364FF4">
      <w:pPr>
        <w:jc w:val="center"/>
        <w:outlineLvl w:val="0"/>
        <w:rPr>
          <w:b/>
          <w:caps/>
          <w:sz w:val="26"/>
          <w:szCs w:val="26"/>
        </w:rPr>
      </w:pPr>
      <w:r w:rsidRPr="004E5CB7">
        <w:rPr>
          <w:b/>
          <w:sz w:val="26"/>
          <w:szCs w:val="26"/>
        </w:rPr>
        <w:br w:type="page"/>
      </w:r>
      <w:r w:rsidR="002A1FF0" w:rsidRPr="00796776">
        <w:rPr>
          <w:b/>
          <w:caps/>
          <w:sz w:val="26"/>
          <w:szCs w:val="26"/>
        </w:rPr>
        <w:lastRenderedPageBreak/>
        <w:t>ПАМЯТКА</w:t>
      </w:r>
    </w:p>
    <w:p w:rsidR="00E42A6D" w:rsidRDefault="002A1FF0" w:rsidP="00364FF4">
      <w:pPr>
        <w:jc w:val="center"/>
        <w:outlineLvl w:val="0"/>
        <w:rPr>
          <w:b/>
          <w:caps/>
          <w:sz w:val="26"/>
          <w:szCs w:val="26"/>
        </w:rPr>
      </w:pPr>
      <w:r w:rsidRPr="00796776">
        <w:rPr>
          <w:b/>
          <w:caps/>
          <w:sz w:val="26"/>
          <w:szCs w:val="26"/>
        </w:rPr>
        <w:t xml:space="preserve">ДЛЯ ЖЕЛАЮЩИХ ПРИНЯТЬ УЧАСТИЕ </w:t>
      </w:r>
    </w:p>
    <w:p w:rsidR="002A1FF0" w:rsidRPr="00796776" w:rsidRDefault="002A1FF0" w:rsidP="00E42A6D">
      <w:pPr>
        <w:jc w:val="center"/>
        <w:outlineLvl w:val="0"/>
        <w:rPr>
          <w:b/>
          <w:caps/>
          <w:sz w:val="26"/>
          <w:szCs w:val="26"/>
        </w:rPr>
      </w:pPr>
      <w:r w:rsidRPr="00796776">
        <w:rPr>
          <w:b/>
          <w:caps/>
          <w:sz w:val="26"/>
          <w:szCs w:val="26"/>
        </w:rPr>
        <w:t>В</w:t>
      </w:r>
      <w:r w:rsidR="00E42A6D">
        <w:rPr>
          <w:b/>
          <w:caps/>
          <w:sz w:val="26"/>
          <w:szCs w:val="26"/>
        </w:rPr>
        <w:t xml:space="preserve"> </w:t>
      </w:r>
      <w:r w:rsidRPr="00796776">
        <w:rPr>
          <w:b/>
          <w:caps/>
          <w:sz w:val="26"/>
          <w:szCs w:val="26"/>
        </w:rPr>
        <w:t>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2A1FF0" w:rsidRPr="004E5CB7" w:rsidRDefault="002A1FF0" w:rsidP="002A1FF0">
      <w:pPr>
        <w:jc w:val="both"/>
        <w:rPr>
          <w:sz w:val="26"/>
          <w:szCs w:val="26"/>
        </w:rPr>
      </w:pPr>
    </w:p>
    <w:p w:rsidR="002A1FF0" w:rsidRPr="004E5CB7" w:rsidRDefault="002A1FF0" w:rsidP="002A1FF0">
      <w:pPr>
        <w:tabs>
          <w:tab w:val="num" w:pos="1080"/>
        </w:tabs>
        <w:ind w:firstLine="709"/>
        <w:jc w:val="both"/>
        <w:rPr>
          <w:sz w:val="26"/>
          <w:szCs w:val="26"/>
        </w:rPr>
      </w:pPr>
      <w:r w:rsidRPr="004E5CB7">
        <w:rPr>
          <w:sz w:val="26"/>
          <w:szCs w:val="26"/>
        </w:rPr>
        <w:t>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 вправе соотечественники, проживающие за рубежом, либо соотечественники, являющиеся иностранными гражданами (лицами без гражданства), постоянно или временно проживающие на законном основании на территории Российской Федерации (имеющие разрешение на временное проживание или вид на жительство).</w:t>
      </w:r>
    </w:p>
    <w:p w:rsidR="002A1FF0" w:rsidRPr="004E5CB7" w:rsidRDefault="002A1FF0" w:rsidP="002A1FF0">
      <w:pPr>
        <w:tabs>
          <w:tab w:val="num" w:pos="1080"/>
        </w:tabs>
        <w:ind w:firstLine="709"/>
        <w:jc w:val="both"/>
        <w:rPr>
          <w:sz w:val="26"/>
          <w:szCs w:val="26"/>
        </w:rPr>
      </w:pPr>
      <w:r w:rsidRPr="004E5CB7">
        <w:rPr>
          <w:sz w:val="26"/>
          <w:szCs w:val="26"/>
        </w:rPr>
        <w:t>При этом соотечественники, постоянно проживающие за рубежом, независимо от гражданской принадлежности, должны по вопросу участия в Государственной программе лично обратиться и подать заявление в представительство (аппарат представителя) ФМС России за рубежом, либо в одно из российских консульских загранучреждений. Соотечественники, являющиеся иностранными гражданами, постоянно или временно проживающие на законном основании на территории Российской Федерации (имеют разрешение на временное проживание или вид на жительство), вправе подать заявление об участии в Государственной программе на территории России.</w:t>
      </w:r>
    </w:p>
    <w:p w:rsidR="002A1FF0" w:rsidRPr="004E5CB7" w:rsidRDefault="002A1FF0" w:rsidP="002A1FF0">
      <w:pPr>
        <w:tabs>
          <w:tab w:val="num" w:pos="1080"/>
        </w:tabs>
        <w:ind w:firstLine="709"/>
        <w:jc w:val="both"/>
        <w:rPr>
          <w:sz w:val="26"/>
          <w:szCs w:val="26"/>
        </w:rPr>
      </w:pPr>
    </w:p>
    <w:p w:rsidR="002A1FF0" w:rsidRPr="004E5CB7" w:rsidRDefault="002A1FF0" w:rsidP="00E42A6D">
      <w:pPr>
        <w:tabs>
          <w:tab w:val="num" w:pos="1080"/>
        </w:tabs>
        <w:ind w:firstLine="709"/>
        <w:jc w:val="both"/>
        <w:rPr>
          <w:sz w:val="26"/>
          <w:szCs w:val="26"/>
        </w:rPr>
      </w:pPr>
      <w:r w:rsidRPr="004E5CB7">
        <w:rPr>
          <w:sz w:val="26"/>
          <w:szCs w:val="26"/>
        </w:rPr>
        <w:t>Соотечественники, постоянно проживающие на территории Украины, для подачи заявления об участии в Государственной программе могут обращаться в следующие уполномоченные органы на Украине:</w:t>
      </w:r>
    </w:p>
    <w:p w:rsidR="002A1FF0" w:rsidRPr="00E42A6D" w:rsidRDefault="002A1FF0" w:rsidP="00E42A6D">
      <w:pPr>
        <w:numPr>
          <w:ilvl w:val="0"/>
          <w:numId w:val="3"/>
        </w:numPr>
        <w:tabs>
          <w:tab w:val="clear" w:pos="720"/>
          <w:tab w:val="num" w:pos="0"/>
        </w:tabs>
        <w:ind w:left="0" w:firstLine="720"/>
        <w:jc w:val="both"/>
        <w:rPr>
          <w:bCs/>
          <w:sz w:val="26"/>
          <w:szCs w:val="26"/>
        </w:rPr>
      </w:pPr>
      <w:r w:rsidRPr="004E5CB7">
        <w:rPr>
          <w:bCs/>
          <w:sz w:val="26"/>
          <w:szCs w:val="26"/>
        </w:rPr>
        <w:t xml:space="preserve">Аппарат представителя ФМС России на Украине (г. Киев, ул. Панфиловцев, 5, тел.: 38-044-286-73-57, 286-70-43, эл. почта </w:t>
      </w:r>
      <w:hyperlink r:id="rId20" w:history="1">
        <w:r w:rsidRPr="004E5CB7">
          <w:rPr>
            <w:rStyle w:val="a7"/>
            <w:bCs/>
            <w:sz w:val="26"/>
            <w:szCs w:val="26"/>
          </w:rPr>
          <w:t>ukrainakivvr@rambler.ru</w:t>
        </w:r>
      </w:hyperlink>
      <w:r w:rsidRPr="004E5CB7">
        <w:rPr>
          <w:bCs/>
          <w:sz w:val="26"/>
          <w:szCs w:val="26"/>
        </w:rPr>
        <w:t>);</w:t>
      </w:r>
    </w:p>
    <w:p w:rsidR="002A1FF0" w:rsidRPr="00E42A6D" w:rsidRDefault="002A1FF0" w:rsidP="00E42A6D">
      <w:pPr>
        <w:numPr>
          <w:ilvl w:val="0"/>
          <w:numId w:val="3"/>
        </w:numPr>
        <w:tabs>
          <w:tab w:val="clear" w:pos="720"/>
          <w:tab w:val="num" w:pos="0"/>
        </w:tabs>
        <w:ind w:left="0" w:firstLine="720"/>
        <w:jc w:val="both"/>
        <w:rPr>
          <w:bCs/>
          <w:sz w:val="26"/>
          <w:szCs w:val="26"/>
        </w:rPr>
      </w:pPr>
      <w:r w:rsidRPr="004E5CB7">
        <w:rPr>
          <w:bCs/>
          <w:sz w:val="26"/>
          <w:szCs w:val="26"/>
        </w:rPr>
        <w:t xml:space="preserve">Генеральное консульство Российской Федерации в г. Харькове (ул. Ольминского, 22, тел.: 38-057-700-00-56, 38-057-706-40-70, 38-057-715-79-97, эл. почта: </w:t>
      </w:r>
      <w:hyperlink r:id="rId21" w:history="1">
        <w:r w:rsidRPr="004E5CB7">
          <w:rPr>
            <w:rStyle w:val="a7"/>
            <w:sz w:val="26"/>
            <w:szCs w:val="26"/>
            <w:lang w:val="en-US" w:eastAsia="en-US"/>
          </w:rPr>
          <w:t>gosprog</w:t>
        </w:r>
        <w:r w:rsidRPr="004E5CB7">
          <w:rPr>
            <w:rStyle w:val="a7"/>
            <w:sz w:val="26"/>
            <w:szCs w:val="26"/>
            <w:lang w:eastAsia="en-US"/>
          </w:rPr>
          <w:t>@</w:t>
        </w:r>
        <w:r w:rsidRPr="004E5CB7">
          <w:rPr>
            <w:rStyle w:val="a7"/>
            <w:sz w:val="26"/>
            <w:szCs w:val="26"/>
            <w:lang w:val="en-US" w:eastAsia="en-US"/>
          </w:rPr>
          <w:t>mail</w:t>
        </w:r>
        <w:r w:rsidRPr="004E5CB7">
          <w:rPr>
            <w:rStyle w:val="a7"/>
            <w:sz w:val="26"/>
            <w:szCs w:val="26"/>
            <w:lang w:eastAsia="en-US"/>
          </w:rPr>
          <w:t>.</w:t>
        </w:r>
        <w:r w:rsidRPr="004E5CB7">
          <w:rPr>
            <w:rStyle w:val="a7"/>
            <w:sz w:val="26"/>
            <w:szCs w:val="26"/>
            <w:lang w:val="en-US" w:eastAsia="en-US"/>
          </w:rPr>
          <w:t>ru</w:t>
        </w:r>
      </w:hyperlink>
      <w:r w:rsidRPr="004E5CB7">
        <w:rPr>
          <w:bCs/>
          <w:sz w:val="26"/>
          <w:szCs w:val="26"/>
        </w:rPr>
        <w:t>);</w:t>
      </w:r>
    </w:p>
    <w:p w:rsidR="002A1FF0" w:rsidRPr="004E5CB7" w:rsidRDefault="002A1FF0" w:rsidP="00796776">
      <w:pPr>
        <w:numPr>
          <w:ilvl w:val="0"/>
          <w:numId w:val="3"/>
        </w:numPr>
        <w:tabs>
          <w:tab w:val="clear" w:pos="720"/>
          <w:tab w:val="num" w:pos="0"/>
        </w:tabs>
        <w:ind w:left="0" w:firstLine="720"/>
        <w:jc w:val="both"/>
        <w:rPr>
          <w:bCs/>
          <w:sz w:val="26"/>
          <w:szCs w:val="26"/>
        </w:rPr>
      </w:pPr>
      <w:r w:rsidRPr="004E5CB7">
        <w:rPr>
          <w:bCs/>
          <w:sz w:val="26"/>
          <w:szCs w:val="26"/>
        </w:rPr>
        <w:t xml:space="preserve">Генеральное консульство Российской Федерации в г. Одессе (Гагаринское плато, 14, тел.: 38-048-785-87-69, эл. почта </w:t>
      </w:r>
      <w:hyperlink r:id="rId22" w:history="1">
        <w:r w:rsidRPr="004E5CB7">
          <w:rPr>
            <w:rStyle w:val="a7"/>
            <w:sz w:val="26"/>
            <w:szCs w:val="26"/>
            <w:lang w:val="en-US" w:eastAsia="en-US"/>
          </w:rPr>
          <w:t>mig</w:t>
        </w:r>
        <w:r w:rsidRPr="004E5CB7">
          <w:rPr>
            <w:rStyle w:val="a7"/>
            <w:sz w:val="26"/>
            <w:szCs w:val="26"/>
          </w:rPr>
          <w:t>га</w:t>
        </w:r>
        <w:r w:rsidRPr="004E5CB7">
          <w:rPr>
            <w:rStyle w:val="a7"/>
            <w:sz w:val="26"/>
            <w:szCs w:val="26"/>
            <w:lang w:val="en-US" w:eastAsia="en-US"/>
          </w:rPr>
          <w:t>cia</w:t>
        </w:r>
        <w:r w:rsidRPr="004E5CB7">
          <w:rPr>
            <w:rStyle w:val="a7"/>
            <w:sz w:val="26"/>
            <w:szCs w:val="26"/>
          </w:rPr>
          <w:t>7@</w:t>
        </w:r>
        <w:r w:rsidRPr="004E5CB7">
          <w:rPr>
            <w:rStyle w:val="a7"/>
            <w:sz w:val="26"/>
            <w:szCs w:val="26"/>
            <w:lang w:val="en-US" w:eastAsia="en-US"/>
          </w:rPr>
          <w:t>yandex</w:t>
        </w:r>
        <w:r w:rsidRPr="004E5CB7">
          <w:rPr>
            <w:rStyle w:val="a7"/>
            <w:sz w:val="26"/>
            <w:szCs w:val="26"/>
            <w:lang w:eastAsia="en-US"/>
          </w:rPr>
          <w:t>.</w:t>
        </w:r>
        <w:r w:rsidRPr="004E5CB7">
          <w:rPr>
            <w:rStyle w:val="a7"/>
            <w:sz w:val="26"/>
            <w:szCs w:val="26"/>
            <w:lang w:val="en-US" w:eastAsia="en-US"/>
          </w:rPr>
          <w:t>ru</w:t>
        </w:r>
      </w:hyperlink>
      <w:r w:rsidRPr="004E5CB7">
        <w:rPr>
          <w:bCs/>
          <w:sz w:val="26"/>
          <w:szCs w:val="26"/>
        </w:rPr>
        <w:t>).</w:t>
      </w:r>
    </w:p>
    <w:p w:rsidR="002A1FF0" w:rsidRPr="004E5CB7" w:rsidRDefault="002A1FF0" w:rsidP="002A1FF0">
      <w:pPr>
        <w:jc w:val="both"/>
        <w:rPr>
          <w:bCs/>
          <w:sz w:val="26"/>
          <w:szCs w:val="26"/>
        </w:rPr>
      </w:pPr>
    </w:p>
    <w:p w:rsidR="002A1FF0" w:rsidRPr="004E5CB7" w:rsidRDefault="002A1FF0" w:rsidP="002A1FF0">
      <w:pPr>
        <w:tabs>
          <w:tab w:val="num" w:pos="1080"/>
        </w:tabs>
        <w:ind w:firstLine="709"/>
        <w:jc w:val="both"/>
        <w:rPr>
          <w:sz w:val="26"/>
          <w:szCs w:val="26"/>
        </w:rPr>
      </w:pPr>
      <w:r w:rsidRPr="004E5CB7">
        <w:rPr>
          <w:sz w:val="26"/>
          <w:szCs w:val="26"/>
        </w:rPr>
        <w:t>На сегодняшний день в Государственной программе участвуют 49 регионов России: Брянская, Воронежская, Калужская, Костромская, Курская, Липецкая, Смоленская, Тамбовская, Тверская, Тульская, Ярославская, Архангельская, Калининградская, Мурманская, Новгородская, Псковская, Волгоградская, Нижегородская, Оренбургская, Пензенская, Самарская, Саратовская, Ульяновская, Курганская, Свердловская, Тюменская, Челябинская, Иркутская, Кемеровская, Новосибирская, Омская, Амурская, Магаданская и Сахалинская области, Алтайский, Забайкальский, Красноярский, Камчатский, Приморский, Хабаровский края. Республики Карелия, Марий Эл, Мордовия, Чувашия, Бурятия, Ямало-Ненецкий и Ханты-Мансийский автономные округа, Ненецкий автономный округ, а также Еврейская автономная область.</w:t>
      </w:r>
    </w:p>
    <w:p w:rsidR="002A1FF0" w:rsidRDefault="002A1FF0" w:rsidP="002A1FF0">
      <w:pPr>
        <w:tabs>
          <w:tab w:val="num" w:pos="1080"/>
        </w:tabs>
        <w:ind w:firstLine="709"/>
        <w:jc w:val="both"/>
        <w:rPr>
          <w:sz w:val="26"/>
          <w:szCs w:val="26"/>
        </w:rPr>
      </w:pPr>
    </w:p>
    <w:p w:rsidR="00231CA8" w:rsidRDefault="00231CA8" w:rsidP="002A1FF0">
      <w:pPr>
        <w:tabs>
          <w:tab w:val="num" w:pos="1080"/>
        </w:tabs>
        <w:ind w:firstLine="709"/>
        <w:jc w:val="both"/>
        <w:rPr>
          <w:sz w:val="26"/>
          <w:szCs w:val="26"/>
        </w:rPr>
      </w:pPr>
    </w:p>
    <w:p w:rsidR="00231CA8" w:rsidRPr="004E5CB7" w:rsidRDefault="00231CA8" w:rsidP="002A1FF0">
      <w:pPr>
        <w:tabs>
          <w:tab w:val="num" w:pos="1080"/>
        </w:tabs>
        <w:ind w:firstLine="709"/>
        <w:jc w:val="both"/>
        <w:rPr>
          <w:sz w:val="26"/>
          <w:szCs w:val="26"/>
        </w:rPr>
      </w:pPr>
    </w:p>
    <w:p w:rsidR="002A1FF0" w:rsidRPr="004E5CB7" w:rsidRDefault="002A1FF0" w:rsidP="002A1FF0">
      <w:pPr>
        <w:tabs>
          <w:tab w:val="num" w:pos="1080"/>
        </w:tabs>
        <w:ind w:firstLine="709"/>
        <w:jc w:val="both"/>
        <w:rPr>
          <w:sz w:val="26"/>
          <w:szCs w:val="26"/>
        </w:rPr>
      </w:pPr>
      <w:r w:rsidRPr="004E5CB7">
        <w:rPr>
          <w:sz w:val="26"/>
          <w:szCs w:val="26"/>
        </w:rPr>
        <w:lastRenderedPageBreak/>
        <w:t xml:space="preserve">Для участия в Государственной программе соотечественники должны предоставить следующие документы: заявление, заполненное на русском языке по форме, утверждённой распоряжением Правительства Российской Федерации от 16 февраля 2013 года № 196-р; копии документов, удостоверяющих личность заявителя и членов его семьи, включённых в заявление, копии документов о семейном положении заявителя и членов его семьи с предъявлением оригиналов этих документов; 2 фотографии заявителя в чёрно-белом или цветном исполнении размером 35 х </w:t>
      </w:r>
      <w:smartTag w:uri="urn:schemas-microsoft-com:office:smarttags" w:element="metricconverter">
        <w:smartTagPr>
          <w:attr w:name="ProductID" w:val="45 мм"/>
        </w:smartTagPr>
        <w:r w:rsidRPr="004E5CB7">
          <w:rPr>
            <w:sz w:val="26"/>
            <w:szCs w:val="26"/>
          </w:rPr>
          <w:t>45 мм</w:t>
        </w:r>
      </w:smartTag>
      <w:r w:rsidRPr="004E5CB7">
        <w:rPr>
          <w:sz w:val="26"/>
          <w:szCs w:val="26"/>
        </w:rPr>
        <w:t xml:space="preserve"> с чётким изображением лица строго анфас без головного убора; копии документов об образовании, о профессиональной подготовке, о стаже трудовой деятельности, наличии ученого звания и степени, а также сведения, характеризующие личность заявителя и членов его семьи, его профессиональные навыки и умения.</w:t>
      </w:r>
    </w:p>
    <w:p w:rsidR="002A1FF0" w:rsidRPr="004E5CB7" w:rsidRDefault="002A1FF0" w:rsidP="002A1FF0">
      <w:pPr>
        <w:tabs>
          <w:tab w:val="num" w:pos="1080"/>
        </w:tabs>
        <w:ind w:firstLine="709"/>
        <w:jc w:val="both"/>
        <w:rPr>
          <w:sz w:val="26"/>
          <w:szCs w:val="26"/>
        </w:rPr>
      </w:pPr>
      <w:r w:rsidRPr="004E5CB7">
        <w:rPr>
          <w:sz w:val="26"/>
          <w:szCs w:val="26"/>
        </w:rPr>
        <w:t>При подаче документов для участия в Государственной программе на территории Российской Федерации заявителем предоставляются также документы, подтверждающие право на постоянное или временное проживание на территории России.</w:t>
      </w:r>
    </w:p>
    <w:p w:rsidR="002A1FF0" w:rsidRPr="004E5CB7" w:rsidRDefault="002A1FF0" w:rsidP="002A1FF0">
      <w:pPr>
        <w:tabs>
          <w:tab w:val="num" w:pos="1080"/>
        </w:tabs>
        <w:ind w:firstLine="709"/>
        <w:jc w:val="both"/>
        <w:rPr>
          <w:sz w:val="26"/>
          <w:szCs w:val="26"/>
        </w:rPr>
      </w:pPr>
      <w:r w:rsidRPr="004E5CB7">
        <w:rPr>
          <w:sz w:val="26"/>
          <w:szCs w:val="26"/>
        </w:rPr>
        <w:t>Документы, составленные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p>
    <w:p w:rsidR="002A1FF0" w:rsidRPr="004E5CB7" w:rsidRDefault="00C624FF" w:rsidP="002A1FF0">
      <w:pPr>
        <w:tabs>
          <w:tab w:val="num" w:pos="1080"/>
        </w:tabs>
        <w:ind w:firstLine="709"/>
        <w:jc w:val="both"/>
        <w:rPr>
          <w:sz w:val="26"/>
          <w:szCs w:val="26"/>
        </w:rPr>
      </w:pPr>
      <w:r w:rsidRPr="004E5CB7">
        <w:rPr>
          <w:sz w:val="26"/>
          <w:szCs w:val="26"/>
        </w:rPr>
        <w:t>На приё</w:t>
      </w:r>
      <w:r w:rsidR="002A1FF0" w:rsidRPr="004E5CB7">
        <w:rPr>
          <w:sz w:val="26"/>
          <w:szCs w:val="26"/>
        </w:rPr>
        <w:t>м рекомендуется брать с собой электронный вариант заявления об участии в Государственной программе, которое, в случае необходимости, может быть оперативно отредактировано в ходе при</w:t>
      </w:r>
      <w:r w:rsidRPr="004E5CB7">
        <w:rPr>
          <w:sz w:val="26"/>
          <w:szCs w:val="26"/>
        </w:rPr>
        <w:t>ё</w:t>
      </w:r>
      <w:r w:rsidR="002A1FF0" w:rsidRPr="004E5CB7">
        <w:rPr>
          <w:sz w:val="26"/>
          <w:szCs w:val="26"/>
        </w:rPr>
        <w:t>ма.</w:t>
      </w:r>
    </w:p>
    <w:p w:rsidR="002A1FF0" w:rsidRPr="004E5CB7" w:rsidRDefault="002A1FF0" w:rsidP="002A1FF0">
      <w:pPr>
        <w:tabs>
          <w:tab w:val="num" w:pos="1080"/>
        </w:tabs>
        <w:ind w:firstLine="709"/>
        <w:jc w:val="both"/>
        <w:rPr>
          <w:sz w:val="26"/>
          <w:szCs w:val="26"/>
        </w:rPr>
      </w:pPr>
      <w:r w:rsidRPr="004E5CB7">
        <w:rPr>
          <w:sz w:val="26"/>
          <w:szCs w:val="26"/>
        </w:rPr>
        <w:t>Конечным результатом рассмотрения кандидатуры соотечественника на участие в Государственной программе является вынесение решения о выдаче (отказе в выдаче) соотечественнику свидетельства участника Государственной программы территориальным органом ФМС России, которое принимается с уч</w:t>
      </w:r>
      <w:r w:rsidR="00C624FF" w:rsidRPr="004E5CB7">
        <w:rPr>
          <w:sz w:val="26"/>
          <w:szCs w:val="26"/>
        </w:rPr>
        <w:t>ё</w:t>
      </w:r>
      <w:r w:rsidRPr="004E5CB7">
        <w:rPr>
          <w:sz w:val="26"/>
          <w:szCs w:val="26"/>
        </w:rPr>
        <w:t>том решения уполномоченного органа по реализации Государственной программы в данном регионе и после проведения соответствующих проверочных мероприятий заинтересованными территориальными органами федеральных органов исполнительной власти.</w:t>
      </w:r>
    </w:p>
    <w:p w:rsidR="002A1FF0" w:rsidRPr="004E5CB7" w:rsidRDefault="002A1FF0" w:rsidP="002A1FF0">
      <w:pPr>
        <w:tabs>
          <w:tab w:val="num" w:pos="1080"/>
        </w:tabs>
        <w:ind w:firstLine="709"/>
        <w:jc w:val="both"/>
        <w:rPr>
          <w:sz w:val="26"/>
          <w:szCs w:val="26"/>
        </w:rPr>
      </w:pPr>
      <w:r w:rsidRPr="004E5CB7">
        <w:rPr>
          <w:sz w:val="26"/>
          <w:szCs w:val="26"/>
        </w:rPr>
        <w:t>Оформление свидетельства участника Государственной пр</w:t>
      </w:r>
      <w:r w:rsidR="00C624FF" w:rsidRPr="004E5CB7">
        <w:rPr>
          <w:sz w:val="26"/>
          <w:szCs w:val="26"/>
        </w:rPr>
        <w:t>ограммы, с учё</w:t>
      </w:r>
      <w:r w:rsidRPr="004E5CB7">
        <w:rPr>
          <w:sz w:val="26"/>
          <w:szCs w:val="26"/>
        </w:rPr>
        <w:t>том прохождения всех необходимых административных процедур, осуществляется в срок, не превышающий 60 календарных дней со дня подачи заявления и прилагаемых к нему должным образом оформленных документов.</w:t>
      </w:r>
    </w:p>
    <w:p w:rsidR="002A1FF0" w:rsidRPr="004E5CB7" w:rsidRDefault="002A1FF0" w:rsidP="002A1FF0">
      <w:pPr>
        <w:tabs>
          <w:tab w:val="num" w:pos="1080"/>
        </w:tabs>
        <w:ind w:firstLine="709"/>
        <w:jc w:val="both"/>
        <w:rPr>
          <w:sz w:val="26"/>
          <w:szCs w:val="26"/>
        </w:rPr>
      </w:pPr>
      <w:r w:rsidRPr="004E5CB7">
        <w:rPr>
          <w:sz w:val="26"/>
          <w:szCs w:val="26"/>
        </w:rPr>
        <w:t>Одновременно с подачей за рубежом документов для участия в Государственной программе соотечественники также могут подать заявление и все необходимые документы для оформления разрешения на временное проживание. Оформить разрешение на временное проживание также возможно и на территории России, пу</w:t>
      </w:r>
      <w:r w:rsidR="00C624FF" w:rsidRPr="004E5CB7">
        <w:rPr>
          <w:sz w:val="26"/>
          <w:szCs w:val="26"/>
        </w:rPr>
        <w:t>тё</w:t>
      </w:r>
      <w:r w:rsidRPr="004E5CB7">
        <w:rPr>
          <w:sz w:val="26"/>
          <w:szCs w:val="26"/>
        </w:rPr>
        <w:t>м подачи соответствующего заявления в территориальный орган ФМС России в субъекте Российской Федерации, избранном для переселения.</w:t>
      </w:r>
    </w:p>
    <w:p w:rsidR="002A1FF0" w:rsidRPr="004E5CB7" w:rsidRDefault="002A1FF0" w:rsidP="002A1FF0">
      <w:pPr>
        <w:tabs>
          <w:tab w:val="num" w:pos="1080"/>
        </w:tabs>
        <w:ind w:firstLine="709"/>
        <w:jc w:val="both"/>
        <w:rPr>
          <w:sz w:val="26"/>
          <w:szCs w:val="26"/>
        </w:rPr>
      </w:pPr>
      <w:r w:rsidRPr="004E5CB7">
        <w:rPr>
          <w:sz w:val="26"/>
          <w:szCs w:val="26"/>
        </w:rPr>
        <w:t xml:space="preserve">Участники Государственной программы и члены их семей, в зависимости от выбранной территории вселения, имеют право на следующие финансовые выплаты: компенсацию расходов на переезд к будущему месту проживания, включая оплату проезда и провоз личных вещей; компенсацию за уплату </w:t>
      </w:r>
      <w:r w:rsidR="00C624FF" w:rsidRPr="004E5CB7">
        <w:rPr>
          <w:sz w:val="26"/>
          <w:szCs w:val="26"/>
        </w:rPr>
        <w:t>консульского сбора и сбора в счё</w:t>
      </w:r>
      <w:r w:rsidRPr="004E5CB7">
        <w:rPr>
          <w:sz w:val="26"/>
          <w:szCs w:val="26"/>
        </w:rPr>
        <w:t>т возмещения фактических расходов, связанных с оформлением визы и при</w:t>
      </w:r>
      <w:r w:rsidR="00C624FF" w:rsidRPr="004E5CB7">
        <w:rPr>
          <w:sz w:val="26"/>
          <w:szCs w:val="26"/>
        </w:rPr>
        <w:t>ё</w:t>
      </w:r>
      <w:r w:rsidRPr="004E5CB7">
        <w:rPr>
          <w:sz w:val="26"/>
          <w:szCs w:val="26"/>
        </w:rPr>
        <w:t xml:space="preserve">мом заявления о выдаче разрешения на временное проживание; 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ежемесячное пособие при отсутствии дохода от трудовой, предпринимательской и иной не </w:t>
      </w:r>
      <w:r w:rsidRPr="004E5CB7">
        <w:rPr>
          <w:sz w:val="26"/>
          <w:szCs w:val="26"/>
        </w:rPr>
        <w:lastRenderedPageBreak/>
        <w:t>запрещ</w:t>
      </w:r>
      <w:r w:rsidR="00C624FF" w:rsidRPr="004E5CB7">
        <w:rPr>
          <w:sz w:val="26"/>
          <w:szCs w:val="26"/>
        </w:rPr>
        <w:t>ё</w:t>
      </w:r>
      <w:r w:rsidRPr="004E5CB7">
        <w:rPr>
          <w:sz w:val="26"/>
          <w:szCs w:val="26"/>
        </w:rPr>
        <w:t>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пособие на обустройство «подъёмные».</w:t>
      </w:r>
    </w:p>
    <w:p w:rsidR="002A1FF0" w:rsidRPr="004E5CB7" w:rsidRDefault="002A1FF0" w:rsidP="002A1FF0">
      <w:pPr>
        <w:tabs>
          <w:tab w:val="num" w:pos="1080"/>
        </w:tabs>
        <w:ind w:firstLine="709"/>
        <w:jc w:val="both"/>
        <w:rPr>
          <w:sz w:val="26"/>
          <w:szCs w:val="26"/>
        </w:rPr>
      </w:pPr>
      <w:r w:rsidRPr="004E5CB7">
        <w:rPr>
          <w:sz w:val="26"/>
          <w:szCs w:val="26"/>
        </w:rPr>
        <w:t>Переселенцам оказывается помощь в жилищном обустройстве на основе правил, установленных региональными программами переселения, в частности, в ряде регионов предоставляется возможность размещения в центрах временного размещения, общежитиях, в помещениях маневренных фондов, выплачивается компенсация за аренду жилья.</w:t>
      </w:r>
    </w:p>
    <w:p w:rsidR="002A1FF0" w:rsidRPr="004E5CB7" w:rsidRDefault="002A1FF0" w:rsidP="002A1FF0">
      <w:pPr>
        <w:tabs>
          <w:tab w:val="num" w:pos="1080"/>
        </w:tabs>
        <w:ind w:firstLine="709"/>
        <w:jc w:val="both"/>
        <w:rPr>
          <w:sz w:val="26"/>
          <w:szCs w:val="26"/>
        </w:rPr>
      </w:pPr>
      <w:r w:rsidRPr="004E5CB7">
        <w:rPr>
          <w:sz w:val="26"/>
          <w:szCs w:val="26"/>
        </w:rPr>
        <w:t>Кроме того, участники Государственной программы имеют право на получение разрешения на временное проживание вне квот, вида на жительство, а также на приобретение гражданст</w:t>
      </w:r>
      <w:r w:rsidR="00C624FF" w:rsidRPr="004E5CB7">
        <w:rPr>
          <w:sz w:val="26"/>
          <w:szCs w:val="26"/>
        </w:rPr>
        <w:t>ва Российской Федерации в упрощё</w:t>
      </w:r>
      <w:r w:rsidRPr="004E5CB7">
        <w:rPr>
          <w:sz w:val="26"/>
          <w:szCs w:val="26"/>
        </w:rPr>
        <w:t>нном порядке.</w:t>
      </w:r>
    </w:p>
    <w:p w:rsidR="002A78E7" w:rsidRPr="004E5CB7" w:rsidRDefault="002A1FF0" w:rsidP="002A78E7">
      <w:pPr>
        <w:tabs>
          <w:tab w:val="num" w:pos="1080"/>
        </w:tabs>
        <w:ind w:firstLine="709"/>
        <w:jc w:val="both"/>
        <w:rPr>
          <w:sz w:val="26"/>
          <w:szCs w:val="26"/>
        </w:rPr>
      </w:pPr>
      <w:r w:rsidRPr="004E5CB7">
        <w:rPr>
          <w:sz w:val="26"/>
          <w:szCs w:val="26"/>
        </w:rPr>
        <w:t>В соответствии с Государственной программой выделяются две категории территорий, на которые могут переехать участники Государственной программы и члены их семей: территории приоритетного заселения и территории, не относящиеся к территориям приоритетного заселения. Право на получение «подъ</w:t>
      </w:r>
      <w:r w:rsidR="002A78E7" w:rsidRPr="004E5CB7">
        <w:rPr>
          <w:sz w:val="26"/>
          <w:szCs w:val="26"/>
        </w:rPr>
        <w:t>ё</w:t>
      </w:r>
      <w:r w:rsidRPr="004E5CB7">
        <w:rPr>
          <w:sz w:val="26"/>
          <w:szCs w:val="26"/>
        </w:rPr>
        <w:t>мных» предоставляется соотечественникам на любой из указанных категорий вселения. Однако размеры пособия в зависимости от категории территории вселения отличаются.</w:t>
      </w:r>
    </w:p>
    <w:p w:rsidR="002A78E7" w:rsidRPr="004E5CB7" w:rsidRDefault="002A78E7" w:rsidP="002A78E7">
      <w:pPr>
        <w:tabs>
          <w:tab w:val="num" w:pos="1080"/>
        </w:tabs>
        <w:ind w:firstLine="709"/>
        <w:jc w:val="both"/>
        <w:rPr>
          <w:sz w:val="26"/>
          <w:szCs w:val="26"/>
        </w:rPr>
      </w:pPr>
      <w:r w:rsidRPr="004E5CB7">
        <w:rPr>
          <w:sz w:val="26"/>
          <w:szCs w:val="26"/>
        </w:rPr>
        <w:t>Н</w:t>
      </w:r>
      <w:r w:rsidR="002A1FF0" w:rsidRPr="004E5CB7">
        <w:rPr>
          <w:sz w:val="26"/>
          <w:szCs w:val="26"/>
        </w:rPr>
        <w:t>а территории приоритетного заселения (Республика Бурятия, Забайкальский, Камчатский, Приморский, Хабаровский края</w:t>
      </w:r>
      <w:r w:rsidRPr="004E5CB7">
        <w:rPr>
          <w:sz w:val="26"/>
          <w:szCs w:val="26"/>
        </w:rPr>
        <w:t>,</w:t>
      </w:r>
      <w:r w:rsidR="002A1FF0" w:rsidRPr="004E5CB7">
        <w:rPr>
          <w:sz w:val="26"/>
          <w:szCs w:val="26"/>
        </w:rPr>
        <w:t xml:space="preserve"> Амурская, Иркутская, Магаданская, Сахалинская области и Еврейская автономная область, размер пособия на обустройство </w:t>
      </w:r>
      <w:r w:rsidRPr="004E5CB7">
        <w:rPr>
          <w:sz w:val="26"/>
          <w:szCs w:val="26"/>
        </w:rPr>
        <w:t>(«подъё</w:t>
      </w:r>
      <w:r w:rsidR="002A1FF0" w:rsidRPr="004E5CB7">
        <w:rPr>
          <w:sz w:val="26"/>
          <w:szCs w:val="26"/>
        </w:rPr>
        <w:t xml:space="preserve">мные») выплачиваются в два этапа </w:t>
      </w:r>
      <w:r w:rsidRPr="004E5CB7">
        <w:rPr>
          <w:sz w:val="26"/>
          <w:szCs w:val="26"/>
        </w:rPr>
        <w:t xml:space="preserve">– </w:t>
      </w:r>
      <w:r w:rsidR="002A1FF0" w:rsidRPr="004E5CB7">
        <w:rPr>
          <w:sz w:val="26"/>
          <w:szCs w:val="26"/>
        </w:rPr>
        <w:t>сразу после приезда и поста</w:t>
      </w:r>
      <w:r w:rsidRPr="004E5CB7">
        <w:rPr>
          <w:sz w:val="26"/>
          <w:szCs w:val="26"/>
        </w:rPr>
        <w:t>новки на учё</w:t>
      </w:r>
      <w:r w:rsidR="002A1FF0" w:rsidRPr="004E5CB7">
        <w:rPr>
          <w:sz w:val="26"/>
          <w:szCs w:val="26"/>
        </w:rPr>
        <w:t>т по месту пребывания (регистрации по месту пребывания) либо регистрации по месту жительства, а также по истечении 18 месяцев со дня постановки на уч</w:t>
      </w:r>
      <w:r w:rsidRPr="004E5CB7">
        <w:rPr>
          <w:sz w:val="26"/>
          <w:szCs w:val="26"/>
        </w:rPr>
        <w:t>ё</w:t>
      </w:r>
      <w:r w:rsidR="002A1FF0" w:rsidRPr="004E5CB7">
        <w:rPr>
          <w:sz w:val="26"/>
          <w:szCs w:val="26"/>
        </w:rPr>
        <w:t>т по месту пребывания (регистрации по месту пребывания) либо регистрации по месту жительства на территории данной категории.</w:t>
      </w:r>
    </w:p>
    <w:p w:rsidR="002A78E7" w:rsidRPr="004E5CB7" w:rsidRDefault="002A78E7" w:rsidP="002A78E7">
      <w:pPr>
        <w:tabs>
          <w:tab w:val="num" w:pos="1080"/>
        </w:tabs>
        <w:ind w:firstLine="709"/>
        <w:jc w:val="both"/>
        <w:rPr>
          <w:sz w:val="26"/>
          <w:szCs w:val="26"/>
        </w:rPr>
      </w:pPr>
      <w:r w:rsidRPr="004E5CB7">
        <w:rPr>
          <w:sz w:val="26"/>
          <w:szCs w:val="26"/>
        </w:rPr>
        <w:t>На первом этапе –</w:t>
      </w:r>
      <w:r w:rsidR="002A1FF0" w:rsidRPr="004E5CB7">
        <w:rPr>
          <w:sz w:val="26"/>
          <w:szCs w:val="26"/>
        </w:rPr>
        <w:t xml:space="preserve"> 150 тыс. рублей участнику Государственной программы и по 70 тыс. рублей членам его семьи;</w:t>
      </w:r>
    </w:p>
    <w:p w:rsidR="002A78E7" w:rsidRPr="004E5CB7" w:rsidRDefault="002A78E7" w:rsidP="002A78E7">
      <w:pPr>
        <w:tabs>
          <w:tab w:val="num" w:pos="1080"/>
        </w:tabs>
        <w:ind w:firstLine="709"/>
        <w:jc w:val="both"/>
        <w:rPr>
          <w:sz w:val="26"/>
          <w:szCs w:val="26"/>
        </w:rPr>
      </w:pPr>
      <w:r w:rsidRPr="004E5CB7">
        <w:rPr>
          <w:sz w:val="26"/>
          <w:szCs w:val="26"/>
        </w:rPr>
        <w:t>На втором этапе –</w:t>
      </w:r>
      <w:r w:rsidR="002A1FF0" w:rsidRPr="004E5CB7">
        <w:rPr>
          <w:sz w:val="26"/>
          <w:szCs w:val="26"/>
        </w:rPr>
        <w:t xml:space="preserve"> 90 тыс. рублей участнику Государственной программы и</w:t>
      </w:r>
      <w:r w:rsidRPr="004E5CB7">
        <w:rPr>
          <w:sz w:val="26"/>
          <w:szCs w:val="26"/>
        </w:rPr>
        <w:t xml:space="preserve"> по </w:t>
      </w:r>
      <w:r w:rsidR="002A1FF0" w:rsidRPr="004E5CB7">
        <w:rPr>
          <w:sz w:val="26"/>
          <w:szCs w:val="26"/>
        </w:rPr>
        <w:t>50 тыс. рублей членам его семьи.</w:t>
      </w:r>
    </w:p>
    <w:p w:rsidR="002A78E7" w:rsidRPr="004E5CB7" w:rsidRDefault="002A1FF0" w:rsidP="002A78E7">
      <w:pPr>
        <w:tabs>
          <w:tab w:val="num" w:pos="1080"/>
        </w:tabs>
        <w:ind w:firstLine="709"/>
        <w:jc w:val="both"/>
        <w:rPr>
          <w:sz w:val="26"/>
          <w:szCs w:val="26"/>
        </w:rPr>
      </w:pPr>
      <w:r w:rsidRPr="004E5CB7">
        <w:rPr>
          <w:sz w:val="26"/>
          <w:szCs w:val="26"/>
        </w:rPr>
        <w:t>Участнику Государственной программы и (или) членам его семьи, временно проживавшим на законном основании на территории которая полностью или частично отнесена к территории приоритетного заселения, пособие выплачивается в следующих размерах:</w:t>
      </w:r>
    </w:p>
    <w:p w:rsidR="002A78E7" w:rsidRPr="004E5CB7" w:rsidRDefault="002A78E7" w:rsidP="002A78E7">
      <w:pPr>
        <w:tabs>
          <w:tab w:val="num" w:pos="1080"/>
        </w:tabs>
        <w:ind w:firstLine="709"/>
        <w:jc w:val="both"/>
        <w:rPr>
          <w:sz w:val="26"/>
          <w:szCs w:val="26"/>
        </w:rPr>
      </w:pPr>
      <w:r w:rsidRPr="004E5CB7">
        <w:rPr>
          <w:sz w:val="26"/>
          <w:szCs w:val="26"/>
        </w:rPr>
        <w:t>на первом этапе –</w:t>
      </w:r>
      <w:r w:rsidR="002A1FF0" w:rsidRPr="004E5CB7">
        <w:rPr>
          <w:sz w:val="26"/>
          <w:szCs w:val="26"/>
        </w:rPr>
        <w:t xml:space="preserve"> 50 тыс. рублей участнику Государственной программы и</w:t>
      </w:r>
      <w:r w:rsidRPr="004E5CB7">
        <w:rPr>
          <w:sz w:val="26"/>
          <w:szCs w:val="26"/>
        </w:rPr>
        <w:t xml:space="preserve"> </w:t>
      </w:r>
      <w:r w:rsidR="002A1FF0" w:rsidRPr="004E5CB7">
        <w:rPr>
          <w:sz w:val="26"/>
          <w:szCs w:val="26"/>
        </w:rPr>
        <w:t>по</w:t>
      </w:r>
      <w:r w:rsidRPr="004E5CB7">
        <w:rPr>
          <w:sz w:val="26"/>
          <w:szCs w:val="26"/>
        </w:rPr>
        <w:t xml:space="preserve"> </w:t>
      </w:r>
      <w:r w:rsidR="002A1FF0" w:rsidRPr="004E5CB7">
        <w:rPr>
          <w:sz w:val="26"/>
          <w:szCs w:val="26"/>
        </w:rPr>
        <w:t>25 тыс. рублей членам его семьи;</w:t>
      </w:r>
    </w:p>
    <w:p w:rsidR="002A78E7" w:rsidRPr="004E5CB7" w:rsidRDefault="002A1FF0" w:rsidP="002A78E7">
      <w:pPr>
        <w:tabs>
          <w:tab w:val="num" w:pos="1080"/>
        </w:tabs>
        <w:ind w:firstLine="709"/>
        <w:jc w:val="both"/>
        <w:rPr>
          <w:sz w:val="26"/>
          <w:szCs w:val="26"/>
        </w:rPr>
      </w:pPr>
      <w:r w:rsidRPr="004E5CB7">
        <w:rPr>
          <w:sz w:val="26"/>
          <w:szCs w:val="26"/>
        </w:rPr>
        <w:t xml:space="preserve">на втором этапе </w:t>
      </w:r>
      <w:r w:rsidR="002A78E7" w:rsidRPr="004E5CB7">
        <w:rPr>
          <w:sz w:val="26"/>
          <w:szCs w:val="26"/>
        </w:rPr>
        <w:t>–</w:t>
      </w:r>
      <w:r w:rsidRPr="004E5CB7">
        <w:rPr>
          <w:sz w:val="26"/>
          <w:szCs w:val="26"/>
        </w:rPr>
        <w:t xml:space="preserve"> 30 тыс. рублей участнику Государственной программы и</w:t>
      </w:r>
      <w:r w:rsidR="002A78E7" w:rsidRPr="004E5CB7">
        <w:rPr>
          <w:sz w:val="26"/>
          <w:szCs w:val="26"/>
        </w:rPr>
        <w:t xml:space="preserve"> </w:t>
      </w:r>
      <w:r w:rsidRPr="004E5CB7">
        <w:rPr>
          <w:sz w:val="26"/>
          <w:szCs w:val="26"/>
        </w:rPr>
        <w:t>по15 тыс. рублей членам его семьи.</w:t>
      </w:r>
    </w:p>
    <w:p w:rsidR="002A78E7" w:rsidRPr="004E5CB7" w:rsidRDefault="002A1FF0" w:rsidP="002A78E7">
      <w:pPr>
        <w:tabs>
          <w:tab w:val="num" w:pos="1080"/>
        </w:tabs>
        <w:ind w:firstLine="709"/>
        <w:jc w:val="both"/>
        <w:rPr>
          <w:sz w:val="26"/>
          <w:szCs w:val="26"/>
        </w:rPr>
      </w:pPr>
      <w:r w:rsidRPr="004E5CB7">
        <w:rPr>
          <w:sz w:val="26"/>
          <w:szCs w:val="26"/>
        </w:rPr>
        <w:t>Участникам Государственной программы и (или) членам их семей, переселяющимся в Российскую Федерацию на территории вселения, не относящиеся к территориям приоритетного заселения, с территории иностранного государства, а также участникам Государственной программы и (или) членам их семей, временно проживавшим на законном основании в субъекте Российской Федерации, территория которого полностью или частично не отнесена к территориям приоритетного заселения, пособие выплачивается единовременно в следующих размерах:</w:t>
      </w:r>
    </w:p>
    <w:p w:rsidR="002A78E7" w:rsidRPr="004E5CB7" w:rsidRDefault="002A78E7" w:rsidP="002A78E7">
      <w:pPr>
        <w:tabs>
          <w:tab w:val="num" w:pos="1080"/>
        </w:tabs>
        <w:ind w:firstLine="709"/>
        <w:jc w:val="both"/>
        <w:rPr>
          <w:sz w:val="26"/>
          <w:szCs w:val="26"/>
        </w:rPr>
      </w:pPr>
      <w:r w:rsidRPr="004E5CB7">
        <w:rPr>
          <w:sz w:val="26"/>
          <w:szCs w:val="26"/>
        </w:rPr>
        <w:t xml:space="preserve">20 тыс. рублей – </w:t>
      </w:r>
      <w:r w:rsidR="002A1FF0" w:rsidRPr="004E5CB7">
        <w:rPr>
          <w:sz w:val="26"/>
          <w:szCs w:val="26"/>
        </w:rPr>
        <w:t>участнику Государственной программы;</w:t>
      </w:r>
    </w:p>
    <w:p w:rsidR="002A1FF0" w:rsidRPr="004E5CB7" w:rsidRDefault="002A78E7" w:rsidP="002A78E7">
      <w:pPr>
        <w:tabs>
          <w:tab w:val="num" w:pos="1080"/>
        </w:tabs>
        <w:ind w:firstLine="709"/>
        <w:jc w:val="both"/>
        <w:rPr>
          <w:sz w:val="26"/>
          <w:szCs w:val="26"/>
        </w:rPr>
      </w:pPr>
      <w:r w:rsidRPr="004E5CB7">
        <w:rPr>
          <w:sz w:val="26"/>
          <w:szCs w:val="26"/>
        </w:rPr>
        <w:t>1</w:t>
      </w:r>
      <w:r w:rsidR="002A1FF0" w:rsidRPr="004E5CB7">
        <w:rPr>
          <w:sz w:val="26"/>
          <w:szCs w:val="26"/>
        </w:rPr>
        <w:t xml:space="preserve">0 тыс. рублей </w:t>
      </w:r>
      <w:r w:rsidRPr="004E5CB7">
        <w:rPr>
          <w:sz w:val="26"/>
          <w:szCs w:val="26"/>
        </w:rPr>
        <w:t>–</w:t>
      </w:r>
      <w:r w:rsidR="002A1FF0" w:rsidRPr="004E5CB7">
        <w:rPr>
          <w:sz w:val="26"/>
          <w:szCs w:val="26"/>
        </w:rPr>
        <w:t xml:space="preserve"> члену его семьи.</w:t>
      </w:r>
    </w:p>
    <w:p w:rsidR="002868C9" w:rsidRPr="00796776" w:rsidRDefault="002868C9" w:rsidP="00364FF4">
      <w:pPr>
        <w:jc w:val="center"/>
        <w:outlineLvl w:val="0"/>
        <w:rPr>
          <w:b/>
          <w:caps/>
          <w:sz w:val="26"/>
          <w:szCs w:val="26"/>
        </w:rPr>
      </w:pPr>
      <w:r w:rsidRPr="004E5CB7">
        <w:rPr>
          <w:sz w:val="26"/>
          <w:szCs w:val="26"/>
        </w:rPr>
        <w:br w:type="page"/>
      </w:r>
      <w:r w:rsidRPr="00796776">
        <w:rPr>
          <w:b/>
          <w:caps/>
          <w:sz w:val="26"/>
          <w:szCs w:val="26"/>
        </w:rPr>
        <w:lastRenderedPageBreak/>
        <w:t xml:space="preserve">ПАМЯТКА </w:t>
      </w:r>
    </w:p>
    <w:p w:rsidR="002868C9" w:rsidRPr="00796776" w:rsidRDefault="002868C9" w:rsidP="00364FF4">
      <w:pPr>
        <w:jc w:val="center"/>
        <w:outlineLvl w:val="0"/>
        <w:rPr>
          <w:b/>
          <w:caps/>
          <w:sz w:val="26"/>
          <w:szCs w:val="26"/>
        </w:rPr>
      </w:pPr>
      <w:r w:rsidRPr="00796776">
        <w:rPr>
          <w:b/>
          <w:caps/>
          <w:sz w:val="26"/>
          <w:szCs w:val="26"/>
        </w:rPr>
        <w:t xml:space="preserve">для родителей детей дошкольного возраста, </w:t>
      </w:r>
    </w:p>
    <w:p w:rsidR="002868C9" w:rsidRPr="00796776" w:rsidRDefault="002868C9" w:rsidP="002868C9">
      <w:pPr>
        <w:jc w:val="center"/>
        <w:rPr>
          <w:b/>
          <w:caps/>
          <w:sz w:val="26"/>
          <w:szCs w:val="26"/>
        </w:rPr>
      </w:pPr>
      <w:r w:rsidRPr="00796776">
        <w:rPr>
          <w:b/>
          <w:caps/>
          <w:sz w:val="26"/>
          <w:szCs w:val="26"/>
        </w:rPr>
        <w:t>прибывших с территории Украины, о порядке и возможностях организации образования детей</w:t>
      </w:r>
    </w:p>
    <w:p w:rsidR="002868C9" w:rsidRPr="004E5CB7" w:rsidRDefault="002868C9" w:rsidP="002868C9">
      <w:pPr>
        <w:pStyle w:val="a9"/>
        <w:shd w:val="clear" w:color="auto" w:fill="auto"/>
        <w:spacing w:before="0"/>
        <w:ind w:right="20"/>
        <w:jc w:val="both"/>
        <w:rPr>
          <w:sz w:val="26"/>
          <w:szCs w:val="26"/>
          <w:lang w:val="ru-RU"/>
        </w:rPr>
      </w:pPr>
    </w:p>
    <w:p w:rsidR="002868C9" w:rsidRPr="004E5CB7" w:rsidRDefault="002868C9" w:rsidP="00364FF4">
      <w:pPr>
        <w:pStyle w:val="a9"/>
        <w:spacing w:before="0" w:line="240" w:lineRule="auto"/>
        <w:ind w:right="20" w:firstLine="426"/>
        <w:jc w:val="both"/>
        <w:outlineLvl w:val="0"/>
        <w:rPr>
          <w:b/>
          <w:sz w:val="26"/>
          <w:szCs w:val="26"/>
          <w:lang w:val="ru-RU"/>
        </w:rPr>
      </w:pPr>
      <w:r w:rsidRPr="004E5CB7">
        <w:rPr>
          <w:b/>
          <w:sz w:val="26"/>
          <w:szCs w:val="26"/>
          <w:lang w:val="ru-RU"/>
        </w:rPr>
        <w:t>Министерство общего и профессионального образования Свердловской области</w:t>
      </w:r>
    </w:p>
    <w:p w:rsidR="002868C9" w:rsidRPr="004E5CB7" w:rsidRDefault="002868C9" w:rsidP="00364FF4">
      <w:pPr>
        <w:pStyle w:val="a9"/>
        <w:spacing w:before="0" w:line="240" w:lineRule="auto"/>
        <w:ind w:right="20" w:firstLine="426"/>
        <w:jc w:val="both"/>
        <w:outlineLvl w:val="0"/>
        <w:rPr>
          <w:sz w:val="26"/>
          <w:szCs w:val="26"/>
          <w:lang w:val="ru-RU"/>
        </w:rPr>
      </w:pPr>
      <w:r w:rsidRPr="004E5CB7">
        <w:rPr>
          <w:sz w:val="26"/>
          <w:szCs w:val="26"/>
          <w:lang w:val="ru-RU"/>
        </w:rPr>
        <w:t xml:space="preserve">Адрес: </w:t>
      </w:r>
      <w:smartTag w:uri="urn:schemas-microsoft-com:office:smarttags" w:element="metricconverter">
        <w:smartTagPr>
          <w:attr w:name="ProductID" w:val="620075, г"/>
        </w:smartTagPr>
        <w:r w:rsidRPr="004E5CB7">
          <w:rPr>
            <w:sz w:val="26"/>
            <w:szCs w:val="26"/>
            <w:lang w:val="ru-RU"/>
          </w:rPr>
          <w:t>620075, г</w:t>
        </w:r>
      </w:smartTag>
      <w:r w:rsidRPr="004E5CB7">
        <w:rPr>
          <w:sz w:val="26"/>
          <w:szCs w:val="26"/>
          <w:lang w:val="ru-RU"/>
        </w:rPr>
        <w:t>. Екатеринбург, ул. Малышева, 33</w:t>
      </w:r>
    </w:p>
    <w:p w:rsidR="002868C9" w:rsidRPr="004E5CB7" w:rsidRDefault="002868C9" w:rsidP="00364FF4">
      <w:pPr>
        <w:pStyle w:val="a9"/>
        <w:spacing w:before="0" w:line="240" w:lineRule="auto"/>
        <w:ind w:right="20" w:firstLine="426"/>
        <w:jc w:val="both"/>
        <w:outlineLvl w:val="0"/>
        <w:rPr>
          <w:sz w:val="26"/>
          <w:szCs w:val="26"/>
          <w:lang w:val="ru-RU"/>
        </w:rPr>
      </w:pPr>
      <w:r w:rsidRPr="004E5CB7">
        <w:rPr>
          <w:sz w:val="26"/>
          <w:szCs w:val="26"/>
          <w:lang w:val="en-US"/>
        </w:rPr>
        <w:t>E</w:t>
      </w:r>
      <w:r w:rsidRPr="004E5CB7">
        <w:rPr>
          <w:sz w:val="26"/>
          <w:szCs w:val="26"/>
          <w:lang w:val="ru-RU"/>
        </w:rPr>
        <w:t>-</w:t>
      </w:r>
      <w:r w:rsidRPr="004E5CB7">
        <w:rPr>
          <w:sz w:val="26"/>
          <w:szCs w:val="26"/>
          <w:lang w:val="en-US"/>
        </w:rPr>
        <w:t>mail</w:t>
      </w:r>
      <w:r w:rsidRPr="004E5CB7">
        <w:rPr>
          <w:sz w:val="26"/>
          <w:szCs w:val="26"/>
          <w:lang w:val="ru-RU"/>
        </w:rPr>
        <w:t xml:space="preserve">: </w:t>
      </w:r>
      <w:hyperlink r:id="rId23" w:history="1">
        <w:r w:rsidRPr="004E5CB7">
          <w:rPr>
            <w:rStyle w:val="a7"/>
            <w:sz w:val="26"/>
            <w:szCs w:val="26"/>
            <w:lang w:val="en-US"/>
          </w:rPr>
          <w:t>info</w:t>
        </w:r>
        <w:r w:rsidRPr="004E5CB7">
          <w:rPr>
            <w:rStyle w:val="a7"/>
            <w:sz w:val="26"/>
            <w:szCs w:val="26"/>
            <w:lang w:val="ru-RU"/>
          </w:rPr>
          <w:t>@</w:t>
        </w:r>
        <w:r w:rsidRPr="004E5CB7">
          <w:rPr>
            <w:rStyle w:val="a7"/>
            <w:sz w:val="26"/>
            <w:szCs w:val="26"/>
            <w:lang w:val="en-US"/>
          </w:rPr>
          <w:t>minobraz</w:t>
        </w:r>
        <w:r w:rsidRPr="004E5CB7">
          <w:rPr>
            <w:rStyle w:val="a7"/>
            <w:sz w:val="26"/>
            <w:szCs w:val="26"/>
            <w:lang w:val="ru-RU"/>
          </w:rPr>
          <w:t>.</w:t>
        </w:r>
        <w:r w:rsidRPr="004E5CB7">
          <w:rPr>
            <w:rStyle w:val="a7"/>
            <w:sz w:val="26"/>
            <w:szCs w:val="26"/>
            <w:lang w:val="en-US"/>
          </w:rPr>
          <w:t>ru</w:t>
        </w:r>
      </w:hyperlink>
      <w:r w:rsidRPr="004E5CB7">
        <w:rPr>
          <w:sz w:val="26"/>
          <w:szCs w:val="26"/>
          <w:lang w:val="ru-RU"/>
        </w:rPr>
        <w:t xml:space="preserve"> </w:t>
      </w:r>
    </w:p>
    <w:p w:rsidR="002868C9" w:rsidRPr="004E5CB7" w:rsidRDefault="002868C9" w:rsidP="00364FF4">
      <w:pPr>
        <w:pStyle w:val="a9"/>
        <w:spacing w:before="0" w:line="240" w:lineRule="auto"/>
        <w:ind w:right="20" w:firstLine="426"/>
        <w:jc w:val="both"/>
        <w:outlineLvl w:val="0"/>
        <w:rPr>
          <w:sz w:val="26"/>
          <w:szCs w:val="26"/>
          <w:lang w:val="ru-RU"/>
        </w:rPr>
      </w:pPr>
      <w:r w:rsidRPr="004E5CB7">
        <w:rPr>
          <w:sz w:val="26"/>
          <w:szCs w:val="26"/>
          <w:lang w:val="ru-RU"/>
        </w:rPr>
        <w:t xml:space="preserve">Адрес сайта: </w:t>
      </w:r>
      <w:hyperlink r:id="rId24" w:history="1">
        <w:r w:rsidRPr="004E5CB7">
          <w:rPr>
            <w:rStyle w:val="a7"/>
            <w:sz w:val="26"/>
            <w:szCs w:val="26"/>
            <w:lang w:val="ru-RU"/>
          </w:rPr>
          <w:t>minobraz.ru</w:t>
        </w:r>
      </w:hyperlink>
      <w:r w:rsidRPr="004E5CB7">
        <w:rPr>
          <w:sz w:val="26"/>
          <w:szCs w:val="26"/>
          <w:lang w:val="ru-RU"/>
        </w:rPr>
        <w:t xml:space="preserve"> </w:t>
      </w:r>
    </w:p>
    <w:p w:rsidR="002868C9" w:rsidRPr="004E5CB7" w:rsidRDefault="002868C9" w:rsidP="002868C9">
      <w:pPr>
        <w:pStyle w:val="a9"/>
        <w:spacing w:before="0" w:line="240" w:lineRule="auto"/>
        <w:ind w:right="20" w:firstLine="426"/>
        <w:jc w:val="both"/>
        <w:rPr>
          <w:sz w:val="26"/>
          <w:szCs w:val="26"/>
          <w:lang w:val="ru-RU"/>
        </w:rPr>
      </w:pPr>
      <w:r w:rsidRPr="004E5CB7">
        <w:rPr>
          <w:sz w:val="26"/>
          <w:szCs w:val="26"/>
          <w:lang w:val="ru-RU"/>
        </w:rPr>
        <w:t>Министр: Б</w:t>
      </w:r>
      <w:r w:rsidR="00796776" w:rsidRPr="004E5CB7">
        <w:rPr>
          <w:sz w:val="26"/>
          <w:szCs w:val="26"/>
          <w:lang w:val="ru-RU"/>
        </w:rPr>
        <w:t>иктуганов</w:t>
      </w:r>
      <w:r w:rsidRPr="004E5CB7">
        <w:rPr>
          <w:sz w:val="26"/>
          <w:szCs w:val="26"/>
          <w:lang w:val="ru-RU"/>
        </w:rPr>
        <w:t xml:space="preserve"> Юрий Иванович</w:t>
      </w:r>
    </w:p>
    <w:p w:rsidR="002868C9" w:rsidRPr="004E5CB7" w:rsidRDefault="00796776" w:rsidP="002868C9">
      <w:pPr>
        <w:shd w:val="clear" w:color="auto" w:fill="FFFFFF"/>
        <w:ind w:right="30" w:firstLine="426"/>
        <w:rPr>
          <w:sz w:val="26"/>
          <w:szCs w:val="26"/>
        </w:rPr>
      </w:pPr>
      <w:r>
        <w:rPr>
          <w:sz w:val="26"/>
          <w:szCs w:val="26"/>
        </w:rPr>
        <w:t xml:space="preserve">тел. (343) </w:t>
      </w:r>
      <w:r w:rsidR="004E5CB7" w:rsidRPr="004E5CB7">
        <w:rPr>
          <w:sz w:val="26"/>
          <w:szCs w:val="26"/>
        </w:rPr>
        <w:t>371-20-08</w:t>
      </w:r>
    </w:p>
    <w:p w:rsidR="004E5CB7" w:rsidRPr="004E5CB7" w:rsidRDefault="004E5CB7" w:rsidP="002868C9">
      <w:pPr>
        <w:shd w:val="clear" w:color="auto" w:fill="FFFFFF"/>
        <w:ind w:right="30" w:firstLine="426"/>
        <w:rPr>
          <w:sz w:val="26"/>
          <w:szCs w:val="26"/>
        </w:rPr>
      </w:pPr>
    </w:p>
    <w:p w:rsidR="002868C9" w:rsidRPr="004E5CB7" w:rsidRDefault="002868C9" w:rsidP="002868C9">
      <w:pPr>
        <w:shd w:val="clear" w:color="auto" w:fill="FFFFFF"/>
        <w:ind w:right="30" w:firstLine="426"/>
        <w:jc w:val="both"/>
        <w:rPr>
          <w:sz w:val="26"/>
          <w:szCs w:val="26"/>
        </w:rPr>
      </w:pPr>
      <w:r w:rsidRPr="004E5CB7">
        <w:rPr>
          <w:sz w:val="26"/>
          <w:szCs w:val="26"/>
        </w:rPr>
        <w:t xml:space="preserve">По сложным и нерешённым вопросам родители могут обратиться в Министерство общего и профессионального образования Свердловской области, по телефону «горячей» линии. </w:t>
      </w:r>
    </w:p>
    <w:p w:rsidR="002868C9" w:rsidRPr="004E5CB7" w:rsidRDefault="002868C9" w:rsidP="002868C9">
      <w:pPr>
        <w:shd w:val="clear" w:color="auto" w:fill="FFFFFF"/>
        <w:ind w:right="30" w:firstLine="426"/>
        <w:rPr>
          <w:sz w:val="26"/>
          <w:szCs w:val="26"/>
        </w:rPr>
      </w:pPr>
      <w:r w:rsidRPr="004E5CB7">
        <w:rPr>
          <w:sz w:val="26"/>
          <w:szCs w:val="26"/>
        </w:rPr>
        <w:t>Номер телефона для обращений: (343) 371-61-29</w:t>
      </w:r>
    </w:p>
    <w:p w:rsidR="002868C9" w:rsidRPr="004E5CB7" w:rsidRDefault="002868C9" w:rsidP="002868C9">
      <w:pPr>
        <w:shd w:val="clear" w:color="auto" w:fill="FFFFFF"/>
        <w:ind w:right="30" w:firstLine="426"/>
        <w:rPr>
          <w:sz w:val="26"/>
          <w:szCs w:val="26"/>
        </w:rPr>
      </w:pPr>
      <w:r w:rsidRPr="004E5CB7">
        <w:rPr>
          <w:sz w:val="26"/>
          <w:szCs w:val="26"/>
        </w:rPr>
        <w:t xml:space="preserve">Ответственное лицо: Окунцева Евгения Сергеевна. </w:t>
      </w:r>
    </w:p>
    <w:p w:rsidR="002868C9" w:rsidRPr="004E5CB7" w:rsidRDefault="002868C9" w:rsidP="002868C9">
      <w:pPr>
        <w:shd w:val="clear" w:color="auto" w:fill="FFFFFF"/>
        <w:ind w:right="30" w:firstLine="426"/>
        <w:rPr>
          <w:sz w:val="26"/>
          <w:szCs w:val="26"/>
        </w:rPr>
      </w:pPr>
      <w:r w:rsidRPr="004E5CB7">
        <w:rPr>
          <w:sz w:val="26"/>
          <w:szCs w:val="26"/>
        </w:rPr>
        <w:t>Время работы: понедельник-четверг с 8:30 до 13:00 и с 13:48 до 17:30; пятница с 8:30 до 13:00 и с 13:48 до 16:30.</w:t>
      </w:r>
    </w:p>
    <w:p w:rsidR="002868C9" w:rsidRPr="004E5CB7" w:rsidRDefault="002868C9" w:rsidP="002868C9">
      <w:pPr>
        <w:shd w:val="clear" w:color="auto" w:fill="FFFFFF"/>
        <w:ind w:right="30" w:firstLine="426"/>
        <w:rPr>
          <w:sz w:val="26"/>
          <w:szCs w:val="26"/>
        </w:rPr>
      </w:pPr>
    </w:p>
    <w:p w:rsidR="002868C9" w:rsidRPr="004E5CB7" w:rsidRDefault="002868C9" w:rsidP="002868C9">
      <w:pPr>
        <w:tabs>
          <w:tab w:val="num" w:pos="1080"/>
        </w:tabs>
        <w:ind w:firstLine="709"/>
        <w:jc w:val="both"/>
        <w:rPr>
          <w:sz w:val="26"/>
          <w:szCs w:val="26"/>
        </w:rPr>
      </w:pPr>
      <w:r w:rsidRPr="004E5CB7">
        <w:rPr>
          <w:sz w:val="26"/>
          <w:szCs w:val="26"/>
        </w:rPr>
        <w:t>Для того, чтобы обеспечить ребенку возможность получать дошкольное образование по месту проживания родителям (законным представителям) необходимо обратиться в Управление (отдел) образования по месту проживания. В городе Екатеринбурге следует обращаться в районные отделы образования, в иных территориях – в Управление образования городского округа (муниципального района). В отдельных городах Свердловской области при</w:t>
      </w:r>
      <w:r w:rsidR="00020895" w:rsidRPr="004E5CB7">
        <w:rPr>
          <w:sz w:val="26"/>
          <w:szCs w:val="26"/>
        </w:rPr>
        <w:t>ё</w:t>
      </w:r>
      <w:r w:rsidRPr="004E5CB7">
        <w:rPr>
          <w:sz w:val="26"/>
          <w:szCs w:val="26"/>
        </w:rPr>
        <w:t>м заявлений ведут непосредственно детские сады. Для уточнения данного обстоятельства рекомендуется ознакомиться с официальным сайтом территории.</w:t>
      </w:r>
    </w:p>
    <w:p w:rsidR="002868C9" w:rsidRPr="004E5CB7" w:rsidRDefault="002868C9" w:rsidP="002868C9">
      <w:pPr>
        <w:tabs>
          <w:tab w:val="num" w:pos="1080"/>
        </w:tabs>
        <w:ind w:firstLine="709"/>
        <w:jc w:val="both"/>
        <w:rPr>
          <w:sz w:val="26"/>
          <w:szCs w:val="26"/>
        </w:rPr>
      </w:pPr>
      <w:r w:rsidRPr="004E5CB7">
        <w:rPr>
          <w:sz w:val="26"/>
          <w:szCs w:val="26"/>
        </w:rPr>
        <w:t xml:space="preserve"> Цель обращения – постановка ребенка на уч</w:t>
      </w:r>
      <w:r w:rsidR="00020895" w:rsidRPr="004E5CB7">
        <w:rPr>
          <w:sz w:val="26"/>
          <w:szCs w:val="26"/>
        </w:rPr>
        <w:t>ё</w:t>
      </w:r>
      <w:r w:rsidRPr="004E5CB7">
        <w:rPr>
          <w:sz w:val="26"/>
          <w:szCs w:val="26"/>
        </w:rPr>
        <w:t>т для предоставления места в детском саду. При постановке на уч</w:t>
      </w:r>
      <w:r w:rsidR="00020895" w:rsidRPr="004E5CB7">
        <w:rPr>
          <w:sz w:val="26"/>
          <w:szCs w:val="26"/>
        </w:rPr>
        <w:t>ё</w:t>
      </w:r>
      <w:r w:rsidRPr="004E5CB7">
        <w:rPr>
          <w:sz w:val="26"/>
          <w:szCs w:val="26"/>
        </w:rPr>
        <w:t xml:space="preserve">т требуются следующие документы: </w:t>
      </w:r>
    </w:p>
    <w:p w:rsidR="002868C9" w:rsidRPr="004E5CB7" w:rsidRDefault="002868C9" w:rsidP="00020895">
      <w:pPr>
        <w:pStyle w:val="a9"/>
        <w:numPr>
          <w:ilvl w:val="2"/>
          <w:numId w:val="18"/>
        </w:numPr>
        <w:shd w:val="clear" w:color="auto" w:fill="auto"/>
        <w:tabs>
          <w:tab w:val="left" w:pos="1100"/>
        </w:tabs>
        <w:spacing w:before="0" w:line="240" w:lineRule="auto"/>
        <w:ind w:right="20" w:firstLine="709"/>
        <w:jc w:val="both"/>
        <w:rPr>
          <w:sz w:val="26"/>
          <w:szCs w:val="26"/>
          <w:lang w:val="ru-RU"/>
        </w:rPr>
      </w:pPr>
      <w:r w:rsidRPr="004E5CB7">
        <w:rPr>
          <w:sz w:val="26"/>
          <w:szCs w:val="26"/>
        </w:rPr>
        <w:t>заявление родителя (законного представителя) о постановке ребёнка на уч</w:t>
      </w:r>
      <w:r w:rsidR="00020895" w:rsidRPr="004E5CB7">
        <w:rPr>
          <w:sz w:val="26"/>
          <w:szCs w:val="26"/>
          <w:lang w:val="ru-RU"/>
        </w:rPr>
        <w:t>ё</w:t>
      </w:r>
      <w:r w:rsidRPr="004E5CB7">
        <w:rPr>
          <w:sz w:val="26"/>
          <w:szCs w:val="26"/>
        </w:rPr>
        <w:t xml:space="preserve">т для определения в </w:t>
      </w:r>
      <w:r w:rsidRPr="004E5CB7">
        <w:rPr>
          <w:sz w:val="26"/>
          <w:szCs w:val="26"/>
          <w:lang w:val="ru-RU"/>
        </w:rPr>
        <w:t>дошкольное образовательное учреждение</w:t>
      </w:r>
      <w:r w:rsidR="00020895" w:rsidRPr="004E5CB7">
        <w:rPr>
          <w:sz w:val="26"/>
          <w:szCs w:val="26"/>
        </w:rPr>
        <w:t>, в котором да</w:t>
      </w:r>
      <w:r w:rsidR="00020895" w:rsidRPr="004E5CB7">
        <w:rPr>
          <w:sz w:val="26"/>
          <w:szCs w:val="26"/>
          <w:lang w:val="ru-RU"/>
        </w:rPr>
        <w:t>ё</w:t>
      </w:r>
      <w:r w:rsidRPr="004E5CB7">
        <w:rPr>
          <w:sz w:val="26"/>
          <w:szCs w:val="26"/>
        </w:rPr>
        <w:t>тся согласие на обработку персональных данных;</w:t>
      </w:r>
    </w:p>
    <w:p w:rsidR="002868C9" w:rsidRPr="004E5CB7" w:rsidRDefault="002868C9" w:rsidP="00020895">
      <w:pPr>
        <w:pStyle w:val="a9"/>
        <w:numPr>
          <w:ilvl w:val="2"/>
          <w:numId w:val="18"/>
        </w:numPr>
        <w:shd w:val="clear" w:color="auto" w:fill="auto"/>
        <w:tabs>
          <w:tab w:val="left" w:pos="1100"/>
          <w:tab w:val="left" w:pos="1283"/>
        </w:tabs>
        <w:spacing w:before="0" w:line="240" w:lineRule="auto"/>
        <w:ind w:right="20" w:firstLine="709"/>
        <w:jc w:val="both"/>
        <w:rPr>
          <w:sz w:val="26"/>
          <w:szCs w:val="26"/>
        </w:rPr>
      </w:pPr>
      <w:r w:rsidRPr="004E5CB7">
        <w:rPr>
          <w:sz w:val="26"/>
          <w:szCs w:val="26"/>
        </w:rPr>
        <w:t>документ, удостоверяющий личность родителя (законного представителя);</w:t>
      </w:r>
    </w:p>
    <w:p w:rsidR="002868C9" w:rsidRPr="004E5CB7" w:rsidRDefault="002868C9" w:rsidP="00020895">
      <w:pPr>
        <w:pStyle w:val="a9"/>
        <w:numPr>
          <w:ilvl w:val="2"/>
          <w:numId w:val="18"/>
        </w:numPr>
        <w:shd w:val="clear" w:color="auto" w:fill="auto"/>
        <w:tabs>
          <w:tab w:val="left" w:pos="1047"/>
          <w:tab w:val="left" w:pos="1100"/>
        </w:tabs>
        <w:spacing w:before="0" w:line="240" w:lineRule="auto"/>
        <w:ind w:firstLine="709"/>
        <w:jc w:val="both"/>
        <w:rPr>
          <w:sz w:val="26"/>
          <w:szCs w:val="26"/>
        </w:rPr>
      </w:pPr>
      <w:r w:rsidRPr="004E5CB7">
        <w:rPr>
          <w:sz w:val="26"/>
          <w:szCs w:val="26"/>
        </w:rPr>
        <w:t>свидетельство о рождении ребёнка;</w:t>
      </w:r>
    </w:p>
    <w:p w:rsidR="002868C9" w:rsidRPr="004E5CB7" w:rsidRDefault="002868C9" w:rsidP="00020895">
      <w:pPr>
        <w:pStyle w:val="a9"/>
        <w:numPr>
          <w:ilvl w:val="2"/>
          <w:numId w:val="18"/>
        </w:numPr>
        <w:shd w:val="clear" w:color="auto" w:fill="auto"/>
        <w:tabs>
          <w:tab w:val="left" w:pos="1072"/>
          <w:tab w:val="left" w:pos="1100"/>
        </w:tabs>
        <w:spacing w:before="0" w:line="240" w:lineRule="auto"/>
        <w:ind w:right="20" w:firstLine="709"/>
        <w:jc w:val="both"/>
        <w:rPr>
          <w:sz w:val="26"/>
          <w:szCs w:val="26"/>
        </w:rPr>
      </w:pPr>
      <w:r w:rsidRPr="004E5CB7">
        <w:rPr>
          <w:sz w:val="26"/>
          <w:szCs w:val="26"/>
        </w:rPr>
        <w:t>документ, подтверждающий место жительства ребёнка: паспорт, в котором имеется отметка о регистрации родителя (законного представителя), либо свидетельство о регистрации по месту жительства, либо свидетельство о регистрации по месту пребывания, либо договор аренды жилого помещения, заверенный председателем товарищества собственников жилья или управляющей компанией, либо договор долевого участия в строительстве жилья.</w:t>
      </w:r>
    </w:p>
    <w:p w:rsidR="002868C9" w:rsidRPr="004E5CB7" w:rsidRDefault="002868C9" w:rsidP="00020895">
      <w:pPr>
        <w:pStyle w:val="a9"/>
        <w:numPr>
          <w:ilvl w:val="2"/>
          <w:numId w:val="18"/>
        </w:numPr>
        <w:shd w:val="clear" w:color="auto" w:fill="auto"/>
        <w:tabs>
          <w:tab w:val="left" w:pos="1100"/>
          <w:tab w:val="left" w:pos="1139"/>
        </w:tabs>
        <w:spacing w:before="0" w:line="240" w:lineRule="auto"/>
        <w:ind w:right="20" w:firstLine="709"/>
        <w:jc w:val="both"/>
        <w:rPr>
          <w:sz w:val="26"/>
          <w:szCs w:val="26"/>
        </w:rPr>
      </w:pPr>
      <w:r w:rsidRPr="004E5CB7">
        <w:rPr>
          <w:sz w:val="26"/>
          <w:szCs w:val="26"/>
        </w:rPr>
        <w:t>доверенность на представление интересов родителей (законных представителей) ребёнка, если заявитель не является родителем (законным представителем) этого ребёнка, оформленную в соответствии с законодательством Российской Федерации, и документ, удостоверяющий личность заявителя.</w:t>
      </w:r>
    </w:p>
    <w:p w:rsidR="004E5CB7" w:rsidRPr="004E5CB7" w:rsidRDefault="004E5CB7" w:rsidP="00020895">
      <w:pPr>
        <w:tabs>
          <w:tab w:val="num" w:pos="1080"/>
        </w:tabs>
        <w:ind w:firstLine="709"/>
        <w:jc w:val="both"/>
        <w:rPr>
          <w:sz w:val="26"/>
          <w:szCs w:val="26"/>
        </w:rPr>
      </w:pPr>
    </w:p>
    <w:p w:rsidR="002868C9" w:rsidRPr="004E5CB7" w:rsidRDefault="002868C9" w:rsidP="00020895">
      <w:pPr>
        <w:tabs>
          <w:tab w:val="num" w:pos="1080"/>
        </w:tabs>
        <w:ind w:firstLine="709"/>
        <w:jc w:val="both"/>
        <w:rPr>
          <w:sz w:val="26"/>
          <w:szCs w:val="26"/>
        </w:rPr>
      </w:pPr>
      <w:r w:rsidRPr="004E5CB7">
        <w:rPr>
          <w:sz w:val="26"/>
          <w:szCs w:val="26"/>
        </w:rPr>
        <w:lastRenderedPageBreak/>
        <w:t>При отсутствии мест в дошкольных образовательных учреждениях в режиме полнодневного пребывания, родителям будет предложена услуга групп кратковременного пребывания (3 часа – бесплатно, 5 часов</w:t>
      </w:r>
      <w:r w:rsidR="00020895" w:rsidRPr="004E5CB7">
        <w:rPr>
          <w:sz w:val="26"/>
          <w:szCs w:val="26"/>
        </w:rPr>
        <w:t xml:space="preserve"> – с одноразовым питанием за счё</w:t>
      </w:r>
      <w:r w:rsidRPr="004E5CB7">
        <w:rPr>
          <w:sz w:val="26"/>
          <w:szCs w:val="26"/>
        </w:rPr>
        <w:t>т средств родителей) в действующих дошкольных или иных образовательных учреждениях (развивающие занятия с ребенком, организованные  прогулки и иные мероприятия в группе сверстников).</w:t>
      </w:r>
    </w:p>
    <w:p w:rsidR="002868C9" w:rsidRPr="004E5CB7" w:rsidRDefault="002868C9" w:rsidP="00020895">
      <w:pPr>
        <w:tabs>
          <w:tab w:val="num" w:pos="1080"/>
        </w:tabs>
        <w:ind w:firstLine="709"/>
        <w:jc w:val="both"/>
        <w:rPr>
          <w:sz w:val="26"/>
          <w:szCs w:val="26"/>
        </w:rPr>
      </w:pPr>
      <w:r w:rsidRPr="004E5CB7">
        <w:rPr>
          <w:sz w:val="26"/>
          <w:szCs w:val="26"/>
        </w:rPr>
        <w:t>В случае возникновения затруднений, отсутствия документов и иных родителям следует обратиться к руководителю Управления (отдела) образования письменно, либо пут</w:t>
      </w:r>
      <w:r w:rsidR="00020895" w:rsidRPr="004E5CB7">
        <w:rPr>
          <w:sz w:val="26"/>
          <w:szCs w:val="26"/>
        </w:rPr>
        <w:t>ё</w:t>
      </w:r>
      <w:r w:rsidRPr="004E5CB7">
        <w:rPr>
          <w:sz w:val="26"/>
          <w:szCs w:val="26"/>
        </w:rPr>
        <w:t>м записи на личный при</w:t>
      </w:r>
      <w:r w:rsidR="00020895" w:rsidRPr="004E5CB7">
        <w:rPr>
          <w:sz w:val="26"/>
          <w:szCs w:val="26"/>
        </w:rPr>
        <w:t>ё</w:t>
      </w:r>
      <w:r w:rsidRPr="004E5CB7">
        <w:rPr>
          <w:sz w:val="26"/>
          <w:szCs w:val="26"/>
        </w:rPr>
        <w:t>м.</w:t>
      </w:r>
    </w:p>
    <w:p w:rsidR="002868C9" w:rsidRPr="004E5CB7" w:rsidRDefault="002868C9" w:rsidP="002868C9">
      <w:pPr>
        <w:shd w:val="clear" w:color="auto" w:fill="FFFFFF"/>
        <w:ind w:right="30" w:firstLine="425"/>
        <w:rPr>
          <w:sz w:val="26"/>
          <w:szCs w:val="26"/>
        </w:rPr>
      </w:pPr>
    </w:p>
    <w:p w:rsidR="002868C9" w:rsidRPr="004E5CB7" w:rsidRDefault="002868C9" w:rsidP="002868C9">
      <w:pPr>
        <w:pStyle w:val="a9"/>
        <w:shd w:val="clear" w:color="auto" w:fill="auto"/>
        <w:tabs>
          <w:tab w:val="left" w:pos="1100"/>
          <w:tab w:val="left" w:pos="1139"/>
        </w:tabs>
        <w:spacing w:before="0" w:line="326" w:lineRule="exact"/>
        <w:ind w:left="40" w:right="20" w:firstLine="426"/>
        <w:jc w:val="both"/>
        <w:rPr>
          <w:sz w:val="26"/>
          <w:szCs w:val="26"/>
          <w:lang w:val="ru-RU"/>
        </w:rPr>
      </w:pPr>
    </w:p>
    <w:p w:rsidR="002868C9" w:rsidRPr="00796776" w:rsidRDefault="002868C9" w:rsidP="00364FF4">
      <w:pPr>
        <w:jc w:val="center"/>
        <w:outlineLvl w:val="0"/>
        <w:rPr>
          <w:b/>
          <w:caps/>
          <w:sz w:val="26"/>
          <w:szCs w:val="26"/>
        </w:rPr>
      </w:pPr>
      <w:r w:rsidRPr="004E5CB7">
        <w:rPr>
          <w:sz w:val="26"/>
          <w:szCs w:val="26"/>
        </w:rPr>
        <w:br w:type="page"/>
      </w:r>
      <w:r w:rsidRPr="00796776">
        <w:rPr>
          <w:b/>
          <w:caps/>
          <w:sz w:val="26"/>
          <w:szCs w:val="26"/>
        </w:rPr>
        <w:lastRenderedPageBreak/>
        <w:t>ПАМЯТКА</w:t>
      </w:r>
    </w:p>
    <w:p w:rsidR="002868C9" w:rsidRPr="00796776" w:rsidRDefault="002868C9" w:rsidP="00364FF4">
      <w:pPr>
        <w:jc w:val="center"/>
        <w:outlineLvl w:val="0"/>
        <w:rPr>
          <w:b/>
          <w:caps/>
          <w:sz w:val="26"/>
          <w:szCs w:val="26"/>
        </w:rPr>
      </w:pPr>
      <w:r w:rsidRPr="00796776">
        <w:rPr>
          <w:b/>
          <w:caps/>
          <w:sz w:val="26"/>
          <w:szCs w:val="26"/>
        </w:rPr>
        <w:t>для родителей детей школьного возраста,</w:t>
      </w:r>
    </w:p>
    <w:p w:rsidR="002868C9" w:rsidRPr="00796776" w:rsidRDefault="002868C9" w:rsidP="002868C9">
      <w:pPr>
        <w:jc w:val="center"/>
        <w:rPr>
          <w:b/>
          <w:caps/>
          <w:sz w:val="26"/>
          <w:szCs w:val="26"/>
        </w:rPr>
      </w:pPr>
      <w:r w:rsidRPr="00796776">
        <w:rPr>
          <w:b/>
          <w:caps/>
          <w:sz w:val="26"/>
          <w:szCs w:val="26"/>
        </w:rPr>
        <w:t>прибывших с территории Украины, о порядке и возможностях  организации образования детей</w:t>
      </w:r>
    </w:p>
    <w:p w:rsidR="002868C9" w:rsidRPr="004E5CB7" w:rsidRDefault="002868C9" w:rsidP="002868C9">
      <w:pPr>
        <w:pStyle w:val="aa"/>
        <w:spacing w:before="0" w:beforeAutospacing="0" w:after="0" w:afterAutospacing="0"/>
        <w:ind w:firstLine="426"/>
        <w:jc w:val="center"/>
        <w:rPr>
          <w:b/>
          <w:color w:val="000000"/>
          <w:sz w:val="26"/>
          <w:szCs w:val="26"/>
        </w:rPr>
      </w:pPr>
    </w:p>
    <w:p w:rsidR="002868C9" w:rsidRPr="004E5CB7" w:rsidRDefault="002868C9" w:rsidP="002868C9">
      <w:pPr>
        <w:tabs>
          <w:tab w:val="num" w:pos="1080"/>
        </w:tabs>
        <w:ind w:firstLine="709"/>
        <w:jc w:val="both"/>
        <w:rPr>
          <w:sz w:val="26"/>
          <w:szCs w:val="26"/>
        </w:rPr>
      </w:pPr>
      <w:r w:rsidRPr="004E5CB7">
        <w:rPr>
          <w:sz w:val="26"/>
          <w:szCs w:val="26"/>
        </w:rPr>
        <w:t>Иностранные граждане и лица без гражданства пользуются в Российской Федерации правами наравне с гражданами Российской Федерации (пункт 3 статьи 62 Конституции Российской Федерации).</w:t>
      </w:r>
    </w:p>
    <w:p w:rsidR="002868C9" w:rsidRPr="004E5CB7" w:rsidRDefault="003769FA" w:rsidP="002868C9">
      <w:pPr>
        <w:tabs>
          <w:tab w:val="num" w:pos="1080"/>
        </w:tabs>
        <w:ind w:firstLine="709"/>
        <w:jc w:val="both"/>
        <w:rPr>
          <w:sz w:val="26"/>
          <w:szCs w:val="26"/>
        </w:rPr>
      </w:pPr>
      <w:r w:rsidRPr="004E5CB7">
        <w:rPr>
          <w:sz w:val="26"/>
          <w:szCs w:val="26"/>
        </w:rPr>
        <w:t>Правила приё</w:t>
      </w:r>
      <w:r w:rsidR="002868C9" w:rsidRPr="004E5CB7">
        <w:rPr>
          <w:sz w:val="26"/>
          <w:szCs w:val="26"/>
        </w:rPr>
        <w:t>ма в государственные и муниципальные образовательные организации (далее – школы) должны обеспечивать при</w:t>
      </w:r>
      <w:r w:rsidRPr="004E5CB7">
        <w:rPr>
          <w:sz w:val="26"/>
          <w:szCs w:val="26"/>
        </w:rPr>
        <w:t>ё</w:t>
      </w:r>
      <w:r w:rsidR="002868C9" w:rsidRPr="004E5CB7">
        <w:rPr>
          <w:sz w:val="26"/>
          <w:szCs w:val="26"/>
        </w:rPr>
        <w:t>м граждан, имеющих право на получение общего образования соответствующего уровня и проживающих на территории, за которой за</w:t>
      </w:r>
      <w:r w:rsidRPr="004E5CB7">
        <w:rPr>
          <w:sz w:val="26"/>
          <w:szCs w:val="26"/>
        </w:rPr>
        <w:t>креплена школа (далее – закреплё</w:t>
      </w:r>
      <w:r w:rsidR="002868C9" w:rsidRPr="004E5CB7">
        <w:rPr>
          <w:sz w:val="26"/>
          <w:szCs w:val="26"/>
        </w:rPr>
        <w:t>нная территория).</w:t>
      </w:r>
    </w:p>
    <w:p w:rsidR="002868C9" w:rsidRPr="004E5CB7" w:rsidRDefault="003769FA" w:rsidP="002868C9">
      <w:pPr>
        <w:tabs>
          <w:tab w:val="num" w:pos="1080"/>
        </w:tabs>
        <w:ind w:firstLine="709"/>
        <w:jc w:val="both"/>
        <w:rPr>
          <w:sz w:val="26"/>
          <w:szCs w:val="26"/>
        </w:rPr>
      </w:pPr>
      <w:r w:rsidRPr="004E5CB7">
        <w:rPr>
          <w:sz w:val="26"/>
          <w:szCs w:val="26"/>
        </w:rPr>
        <w:t>В приё</w:t>
      </w:r>
      <w:r w:rsidR="002868C9" w:rsidRPr="004E5CB7">
        <w:rPr>
          <w:sz w:val="26"/>
          <w:szCs w:val="26"/>
        </w:rPr>
        <w:t>ме в школу может быть отказано только по причине отсутствия в ней свободных мест. При этом орган управления образованием соответствующей территории принимает меры по устройству ребенка в другую, близлежащую школу.</w:t>
      </w:r>
    </w:p>
    <w:p w:rsidR="002868C9" w:rsidRPr="004E5CB7" w:rsidRDefault="003769FA" w:rsidP="002868C9">
      <w:pPr>
        <w:tabs>
          <w:tab w:val="num" w:pos="1080"/>
        </w:tabs>
        <w:ind w:firstLine="709"/>
        <w:jc w:val="both"/>
        <w:rPr>
          <w:sz w:val="26"/>
          <w:szCs w:val="26"/>
        </w:rPr>
      </w:pPr>
      <w:r w:rsidRPr="004E5CB7">
        <w:rPr>
          <w:sz w:val="26"/>
          <w:szCs w:val="26"/>
        </w:rPr>
        <w:t>Приё</w:t>
      </w:r>
      <w:r w:rsidR="002868C9" w:rsidRPr="004E5CB7">
        <w:rPr>
          <w:sz w:val="26"/>
          <w:szCs w:val="26"/>
        </w:rPr>
        <w:t>м граждан в школу осуществляется по личному заявлению родител</w:t>
      </w:r>
      <w:r w:rsidRPr="004E5CB7">
        <w:rPr>
          <w:sz w:val="26"/>
          <w:szCs w:val="26"/>
        </w:rPr>
        <w:t>я (законного представителя) ребё</w:t>
      </w:r>
      <w:r w:rsidR="002868C9" w:rsidRPr="004E5CB7">
        <w:rPr>
          <w:sz w:val="26"/>
          <w:szCs w:val="26"/>
        </w:rPr>
        <w:t>нка, при предъявлении оригинала документа, удостоверяющего личность иностранного гражданина или лица без гражданства в Российской Федерации.</w:t>
      </w:r>
    </w:p>
    <w:p w:rsidR="002868C9" w:rsidRPr="004E5CB7" w:rsidRDefault="003769FA" w:rsidP="002868C9">
      <w:pPr>
        <w:tabs>
          <w:tab w:val="num" w:pos="1080"/>
        </w:tabs>
        <w:ind w:firstLine="709"/>
        <w:jc w:val="both"/>
        <w:rPr>
          <w:sz w:val="26"/>
          <w:szCs w:val="26"/>
        </w:rPr>
      </w:pPr>
      <w:r w:rsidRPr="004E5CB7">
        <w:rPr>
          <w:sz w:val="26"/>
          <w:szCs w:val="26"/>
        </w:rPr>
        <w:t>Школа может осуществлять приё</w:t>
      </w:r>
      <w:r w:rsidR="002868C9" w:rsidRPr="004E5CB7">
        <w:rPr>
          <w:sz w:val="26"/>
          <w:szCs w:val="26"/>
        </w:rPr>
        <w:t>м заявления в форме электронного документа с использованием информационно-телекоммуникационных сетей общего пользования.</w:t>
      </w:r>
    </w:p>
    <w:p w:rsidR="002868C9" w:rsidRPr="004E5CB7" w:rsidRDefault="002868C9" w:rsidP="002868C9">
      <w:pPr>
        <w:tabs>
          <w:tab w:val="num" w:pos="1080"/>
        </w:tabs>
        <w:ind w:firstLine="709"/>
        <w:jc w:val="both"/>
        <w:rPr>
          <w:sz w:val="26"/>
          <w:szCs w:val="26"/>
        </w:rPr>
      </w:pPr>
      <w:r w:rsidRPr="004E5CB7">
        <w:rPr>
          <w:sz w:val="26"/>
          <w:szCs w:val="26"/>
        </w:rPr>
        <w:t>В заявлении родителями (законными представителями) реб</w:t>
      </w:r>
      <w:r w:rsidR="003769FA" w:rsidRPr="004E5CB7">
        <w:rPr>
          <w:sz w:val="26"/>
          <w:szCs w:val="26"/>
        </w:rPr>
        <w:t>ё</w:t>
      </w:r>
      <w:r w:rsidRPr="004E5CB7">
        <w:rPr>
          <w:sz w:val="26"/>
          <w:szCs w:val="26"/>
        </w:rPr>
        <w:t>нка указываются следующие сведения:</w:t>
      </w:r>
    </w:p>
    <w:p w:rsidR="002868C9" w:rsidRPr="004E5CB7" w:rsidRDefault="002868C9" w:rsidP="002868C9">
      <w:pPr>
        <w:autoSpaceDE w:val="0"/>
        <w:autoSpaceDN w:val="0"/>
        <w:adjustRightInd w:val="0"/>
        <w:ind w:left="720"/>
        <w:jc w:val="both"/>
        <w:rPr>
          <w:sz w:val="26"/>
          <w:szCs w:val="26"/>
        </w:rPr>
      </w:pPr>
      <w:r w:rsidRPr="004E5CB7">
        <w:rPr>
          <w:sz w:val="26"/>
          <w:szCs w:val="26"/>
        </w:rPr>
        <w:t>а) фамилия, имя, отчество (последнее – при наличии) реб</w:t>
      </w:r>
      <w:r w:rsidR="003769FA" w:rsidRPr="004E5CB7">
        <w:rPr>
          <w:sz w:val="26"/>
          <w:szCs w:val="26"/>
        </w:rPr>
        <w:t>ё</w:t>
      </w:r>
      <w:r w:rsidRPr="004E5CB7">
        <w:rPr>
          <w:sz w:val="26"/>
          <w:szCs w:val="26"/>
        </w:rPr>
        <w:t>нка;</w:t>
      </w:r>
    </w:p>
    <w:p w:rsidR="002868C9" w:rsidRPr="004E5CB7" w:rsidRDefault="003769FA" w:rsidP="002868C9">
      <w:pPr>
        <w:autoSpaceDE w:val="0"/>
        <w:autoSpaceDN w:val="0"/>
        <w:adjustRightInd w:val="0"/>
        <w:ind w:left="720"/>
        <w:jc w:val="both"/>
        <w:rPr>
          <w:sz w:val="26"/>
          <w:szCs w:val="26"/>
        </w:rPr>
      </w:pPr>
      <w:r w:rsidRPr="004E5CB7">
        <w:rPr>
          <w:sz w:val="26"/>
          <w:szCs w:val="26"/>
        </w:rPr>
        <w:t>б) дата и место рождения ребё</w:t>
      </w:r>
      <w:r w:rsidR="002868C9" w:rsidRPr="004E5CB7">
        <w:rPr>
          <w:sz w:val="26"/>
          <w:szCs w:val="26"/>
        </w:rPr>
        <w:t>нка;</w:t>
      </w:r>
    </w:p>
    <w:p w:rsidR="002868C9" w:rsidRPr="004E5CB7" w:rsidRDefault="002868C9" w:rsidP="002868C9">
      <w:pPr>
        <w:autoSpaceDE w:val="0"/>
        <w:autoSpaceDN w:val="0"/>
        <w:adjustRightInd w:val="0"/>
        <w:ind w:left="720"/>
        <w:jc w:val="both"/>
        <w:rPr>
          <w:sz w:val="26"/>
          <w:szCs w:val="26"/>
        </w:rPr>
      </w:pPr>
      <w:r w:rsidRPr="004E5CB7">
        <w:rPr>
          <w:sz w:val="26"/>
          <w:szCs w:val="26"/>
        </w:rPr>
        <w:t>в) фамилия, имя, отчество (последнее – при наличии) родителе</w:t>
      </w:r>
      <w:r w:rsidR="003769FA" w:rsidRPr="004E5CB7">
        <w:rPr>
          <w:sz w:val="26"/>
          <w:szCs w:val="26"/>
        </w:rPr>
        <w:t>й (законных представителей) ребё</w:t>
      </w:r>
      <w:r w:rsidRPr="004E5CB7">
        <w:rPr>
          <w:sz w:val="26"/>
          <w:szCs w:val="26"/>
        </w:rPr>
        <w:t>нка;</w:t>
      </w:r>
    </w:p>
    <w:p w:rsidR="002868C9" w:rsidRPr="00231CA8" w:rsidRDefault="003769FA" w:rsidP="002868C9">
      <w:pPr>
        <w:autoSpaceDE w:val="0"/>
        <w:autoSpaceDN w:val="0"/>
        <w:adjustRightInd w:val="0"/>
        <w:ind w:left="720"/>
        <w:jc w:val="both"/>
        <w:rPr>
          <w:sz w:val="26"/>
          <w:szCs w:val="26"/>
        </w:rPr>
      </w:pPr>
      <w:r w:rsidRPr="004E5CB7">
        <w:rPr>
          <w:sz w:val="26"/>
          <w:szCs w:val="26"/>
        </w:rPr>
        <w:t>г) адрес места жительства ребё</w:t>
      </w:r>
      <w:r w:rsidR="002868C9" w:rsidRPr="004E5CB7">
        <w:rPr>
          <w:sz w:val="26"/>
          <w:szCs w:val="26"/>
        </w:rPr>
        <w:t xml:space="preserve">нка, его </w:t>
      </w:r>
      <w:r w:rsidR="002868C9" w:rsidRPr="00231CA8">
        <w:rPr>
          <w:sz w:val="26"/>
          <w:szCs w:val="26"/>
        </w:rPr>
        <w:t>родителей (законных представителей);</w:t>
      </w:r>
    </w:p>
    <w:p w:rsidR="002868C9" w:rsidRPr="00231CA8" w:rsidRDefault="002868C9" w:rsidP="002868C9">
      <w:pPr>
        <w:autoSpaceDE w:val="0"/>
        <w:autoSpaceDN w:val="0"/>
        <w:adjustRightInd w:val="0"/>
        <w:ind w:left="720"/>
        <w:jc w:val="both"/>
        <w:rPr>
          <w:sz w:val="26"/>
          <w:szCs w:val="26"/>
        </w:rPr>
      </w:pPr>
      <w:r w:rsidRPr="00231CA8">
        <w:rPr>
          <w:sz w:val="26"/>
          <w:szCs w:val="26"/>
        </w:rPr>
        <w:t>д) контактные телефоны родителей (законных представителей) реб</w:t>
      </w:r>
      <w:r w:rsidR="003769FA" w:rsidRPr="00231CA8">
        <w:rPr>
          <w:sz w:val="26"/>
          <w:szCs w:val="26"/>
        </w:rPr>
        <w:t>ё</w:t>
      </w:r>
      <w:r w:rsidRPr="00231CA8">
        <w:rPr>
          <w:sz w:val="26"/>
          <w:szCs w:val="26"/>
        </w:rPr>
        <w:t>нка.</w:t>
      </w:r>
    </w:p>
    <w:p w:rsidR="002868C9" w:rsidRPr="00231CA8" w:rsidRDefault="002868C9" w:rsidP="003769FA">
      <w:pPr>
        <w:tabs>
          <w:tab w:val="num" w:pos="1080"/>
        </w:tabs>
        <w:ind w:firstLine="709"/>
        <w:jc w:val="both"/>
        <w:rPr>
          <w:sz w:val="26"/>
          <w:szCs w:val="26"/>
        </w:rPr>
      </w:pPr>
      <w:r w:rsidRPr="00231CA8">
        <w:rPr>
          <w:sz w:val="26"/>
          <w:szCs w:val="26"/>
        </w:rPr>
        <w:t>Примерная форма заявления размещается школой на информационном стенде и (или) на официальном сайте в сети «Интернет».</w:t>
      </w:r>
    </w:p>
    <w:p w:rsidR="002868C9" w:rsidRPr="00231CA8" w:rsidRDefault="003769FA" w:rsidP="003769FA">
      <w:pPr>
        <w:tabs>
          <w:tab w:val="num" w:pos="1080"/>
        </w:tabs>
        <w:ind w:firstLine="709"/>
        <w:jc w:val="both"/>
        <w:rPr>
          <w:sz w:val="26"/>
          <w:szCs w:val="26"/>
        </w:rPr>
      </w:pPr>
      <w:r w:rsidRPr="00231CA8">
        <w:rPr>
          <w:sz w:val="26"/>
          <w:szCs w:val="26"/>
        </w:rPr>
        <w:t xml:space="preserve">Для приёма в школу </w:t>
      </w:r>
      <w:r w:rsidR="002868C9" w:rsidRPr="00231CA8">
        <w:rPr>
          <w:sz w:val="26"/>
          <w:szCs w:val="26"/>
        </w:rPr>
        <w:t>родители (законные представители) детей, проживающих на закрепл</w:t>
      </w:r>
      <w:r w:rsidRPr="00231CA8">
        <w:rPr>
          <w:sz w:val="26"/>
          <w:szCs w:val="26"/>
        </w:rPr>
        <w:t>ё</w:t>
      </w:r>
      <w:r w:rsidR="002868C9" w:rsidRPr="00231CA8">
        <w:rPr>
          <w:sz w:val="26"/>
          <w:szCs w:val="26"/>
        </w:rPr>
        <w:t>нной территории, для зачисления реб</w:t>
      </w:r>
      <w:r w:rsidRPr="00231CA8">
        <w:rPr>
          <w:sz w:val="26"/>
          <w:szCs w:val="26"/>
        </w:rPr>
        <w:t>ё</w:t>
      </w:r>
      <w:r w:rsidR="002868C9" w:rsidRPr="00231CA8">
        <w:rPr>
          <w:sz w:val="26"/>
          <w:szCs w:val="26"/>
        </w:rPr>
        <w:t>нка дополнительно предъявляют:</w:t>
      </w:r>
    </w:p>
    <w:p w:rsidR="002868C9" w:rsidRPr="00231CA8" w:rsidRDefault="002868C9" w:rsidP="00796776">
      <w:pPr>
        <w:numPr>
          <w:ilvl w:val="0"/>
          <w:numId w:val="19"/>
        </w:numPr>
        <w:tabs>
          <w:tab w:val="clear" w:pos="1515"/>
          <w:tab w:val="left" w:pos="0"/>
        </w:tabs>
        <w:autoSpaceDE w:val="0"/>
        <w:autoSpaceDN w:val="0"/>
        <w:adjustRightInd w:val="0"/>
        <w:ind w:left="0" w:firstLine="720"/>
        <w:jc w:val="both"/>
        <w:rPr>
          <w:sz w:val="26"/>
          <w:szCs w:val="26"/>
        </w:rPr>
      </w:pPr>
      <w:r w:rsidRPr="00231CA8">
        <w:rPr>
          <w:sz w:val="26"/>
          <w:szCs w:val="26"/>
        </w:rPr>
        <w:t>оригин</w:t>
      </w:r>
      <w:r w:rsidR="003769FA" w:rsidRPr="00231CA8">
        <w:rPr>
          <w:sz w:val="26"/>
          <w:szCs w:val="26"/>
        </w:rPr>
        <w:t>ал свидетельства о рождении ребё</w:t>
      </w:r>
      <w:r w:rsidRPr="00231CA8">
        <w:rPr>
          <w:sz w:val="26"/>
          <w:szCs w:val="26"/>
        </w:rPr>
        <w:t xml:space="preserve">нка или документ, подтверждающий родство заявителя (или законность представления прав ребенка); </w:t>
      </w:r>
    </w:p>
    <w:p w:rsidR="002868C9" w:rsidRPr="00231CA8" w:rsidRDefault="002868C9" w:rsidP="00796776">
      <w:pPr>
        <w:numPr>
          <w:ilvl w:val="0"/>
          <w:numId w:val="19"/>
        </w:numPr>
        <w:tabs>
          <w:tab w:val="clear" w:pos="1515"/>
          <w:tab w:val="left" w:pos="0"/>
        </w:tabs>
        <w:autoSpaceDE w:val="0"/>
        <w:autoSpaceDN w:val="0"/>
        <w:adjustRightInd w:val="0"/>
        <w:ind w:left="0" w:firstLine="720"/>
        <w:jc w:val="both"/>
        <w:rPr>
          <w:sz w:val="26"/>
          <w:szCs w:val="26"/>
        </w:rPr>
      </w:pPr>
      <w:r w:rsidRPr="00231CA8">
        <w:rPr>
          <w:sz w:val="26"/>
          <w:szCs w:val="26"/>
        </w:rPr>
        <w:t>свидетельство о регистрации реб</w:t>
      </w:r>
      <w:r w:rsidR="003769FA" w:rsidRPr="00231CA8">
        <w:rPr>
          <w:sz w:val="26"/>
          <w:szCs w:val="26"/>
        </w:rPr>
        <w:t>ё</w:t>
      </w:r>
      <w:r w:rsidRPr="00231CA8">
        <w:rPr>
          <w:sz w:val="26"/>
          <w:szCs w:val="26"/>
        </w:rPr>
        <w:t>нка по месту жительства (по месту пребывания) на закрепл</w:t>
      </w:r>
      <w:r w:rsidR="003769FA" w:rsidRPr="00231CA8">
        <w:rPr>
          <w:sz w:val="26"/>
          <w:szCs w:val="26"/>
        </w:rPr>
        <w:t>ё</w:t>
      </w:r>
      <w:r w:rsidRPr="00231CA8">
        <w:rPr>
          <w:sz w:val="26"/>
          <w:szCs w:val="26"/>
        </w:rPr>
        <w:t>нной территории или документ, содержащий сведения о регистрации реб</w:t>
      </w:r>
      <w:r w:rsidR="003769FA" w:rsidRPr="00231CA8">
        <w:rPr>
          <w:sz w:val="26"/>
          <w:szCs w:val="26"/>
        </w:rPr>
        <w:t>ё</w:t>
      </w:r>
      <w:r w:rsidRPr="00231CA8">
        <w:rPr>
          <w:sz w:val="26"/>
          <w:szCs w:val="26"/>
        </w:rPr>
        <w:t>нка по месту жительства (</w:t>
      </w:r>
      <w:r w:rsidR="003769FA" w:rsidRPr="00231CA8">
        <w:rPr>
          <w:sz w:val="26"/>
          <w:szCs w:val="26"/>
        </w:rPr>
        <w:t>по месту пребывания) на закреплё</w:t>
      </w:r>
      <w:r w:rsidRPr="00231CA8">
        <w:rPr>
          <w:sz w:val="26"/>
          <w:szCs w:val="26"/>
        </w:rPr>
        <w:t>нной территории;</w:t>
      </w:r>
    </w:p>
    <w:p w:rsidR="002868C9" w:rsidRPr="00231CA8" w:rsidRDefault="002868C9" w:rsidP="00796776">
      <w:pPr>
        <w:numPr>
          <w:ilvl w:val="0"/>
          <w:numId w:val="19"/>
        </w:numPr>
        <w:tabs>
          <w:tab w:val="clear" w:pos="1515"/>
          <w:tab w:val="left" w:pos="0"/>
        </w:tabs>
        <w:autoSpaceDE w:val="0"/>
        <w:autoSpaceDN w:val="0"/>
        <w:adjustRightInd w:val="0"/>
        <w:ind w:left="0" w:firstLine="720"/>
        <w:jc w:val="both"/>
        <w:rPr>
          <w:sz w:val="26"/>
          <w:szCs w:val="26"/>
        </w:rPr>
      </w:pPr>
      <w:r w:rsidRPr="00231CA8">
        <w:rPr>
          <w:sz w:val="26"/>
          <w:szCs w:val="26"/>
        </w:rPr>
        <w:t>документ, подтверждающий право заявителя на пребывание в Российской Федерации;</w:t>
      </w:r>
    </w:p>
    <w:p w:rsidR="002868C9" w:rsidRPr="00231CA8" w:rsidRDefault="002868C9" w:rsidP="00796776">
      <w:pPr>
        <w:numPr>
          <w:ilvl w:val="0"/>
          <w:numId w:val="19"/>
        </w:numPr>
        <w:tabs>
          <w:tab w:val="clear" w:pos="1515"/>
          <w:tab w:val="left" w:pos="0"/>
        </w:tabs>
        <w:autoSpaceDE w:val="0"/>
        <w:autoSpaceDN w:val="0"/>
        <w:adjustRightInd w:val="0"/>
        <w:ind w:left="0" w:firstLine="720"/>
        <w:jc w:val="both"/>
        <w:rPr>
          <w:sz w:val="26"/>
          <w:szCs w:val="26"/>
        </w:rPr>
      </w:pPr>
      <w:r w:rsidRPr="00231CA8">
        <w:rPr>
          <w:sz w:val="26"/>
          <w:szCs w:val="26"/>
        </w:rPr>
        <w:t>документ о предшествующем образовании (об уровне образования);</w:t>
      </w:r>
    </w:p>
    <w:p w:rsidR="002868C9" w:rsidRPr="00231CA8" w:rsidRDefault="002868C9" w:rsidP="00796776">
      <w:pPr>
        <w:numPr>
          <w:ilvl w:val="0"/>
          <w:numId w:val="19"/>
        </w:numPr>
        <w:tabs>
          <w:tab w:val="clear" w:pos="1515"/>
          <w:tab w:val="left" w:pos="0"/>
        </w:tabs>
        <w:autoSpaceDE w:val="0"/>
        <w:autoSpaceDN w:val="0"/>
        <w:adjustRightInd w:val="0"/>
        <w:ind w:left="0" w:firstLine="720"/>
        <w:jc w:val="both"/>
        <w:rPr>
          <w:sz w:val="26"/>
          <w:szCs w:val="26"/>
        </w:rPr>
      </w:pPr>
      <w:r w:rsidRPr="00231CA8">
        <w:rPr>
          <w:sz w:val="26"/>
          <w:szCs w:val="26"/>
        </w:rPr>
        <w:t>документ, подтверждающий обучение в организации, осуществляющей образовательную деятельность.</w:t>
      </w:r>
    </w:p>
    <w:p w:rsidR="002868C9" w:rsidRPr="00231CA8" w:rsidRDefault="002868C9" w:rsidP="003769FA">
      <w:pPr>
        <w:tabs>
          <w:tab w:val="num" w:pos="1080"/>
        </w:tabs>
        <w:ind w:firstLine="709"/>
        <w:jc w:val="both"/>
        <w:rPr>
          <w:sz w:val="26"/>
          <w:szCs w:val="26"/>
        </w:rPr>
      </w:pPr>
      <w:r w:rsidRPr="00231CA8">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868C9" w:rsidRPr="00231CA8" w:rsidRDefault="002868C9" w:rsidP="003769FA">
      <w:pPr>
        <w:tabs>
          <w:tab w:val="num" w:pos="1080"/>
        </w:tabs>
        <w:ind w:firstLine="709"/>
        <w:jc w:val="both"/>
        <w:rPr>
          <w:sz w:val="26"/>
          <w:szCs w:val="26"/>
        </w:rPr>
      </w:pPr>
      <w:bookmarkStart w:id="2" w:name="sub_1010"/>
      <w:r w:rsidRPr="00231CA8">
        <w:rPr>
          <w:sz w:val="26"/>
          <w:szCs w:val="26"/>
        </w:rPr>
        <w:lastRenderedPageBreak/>
        <w:t>Родители (законные представители) детей имеют право по своему усмотрению представлять другие документы.</w:t>
      </w:r>
      <w:bookmarkStart w:id="3" w:name="sub_1012"/>
      <w:bookmarkEnd w:id="2"/>
      <w:r w:rsidRPr="00231CA8">
        <w:rPr>
          <w:sz w:val="26"/>
          <w:szCs w:val="26"/>
        </w:rPr>
        <w:t xml:space="preserve"> Требование со стороны администрации образовательных учреждений  предоставления других документ</w:t>
      </w:r>
      <w:r w:rsidR="003769FA" w:rsidRPr="00231CA8">
        <w:rPr>
          <w:sz w:val="26"/>
          <w:szCs w:val="26"/>
        </w:rPr>
        <w:t>ов в качестве основания для приё</w:t>
      </w:r>
      <w:r w:rsidRPr="00231CA8">
        <w:rPr>
          <w:sz w:val="26"/>
          <w:szCs w:val="26"/>
        </w:rPr>
        <w:t>ма детей в школу не допускается.</w:t>
      </w:r>
    </w:p>
    <w:bookmarkEnd w:id="3"/>
    <w:p w:rsidR="002868C9" w:rsidRPr="00231CA8" w:rsidRDefault="002868C9" w:rsidP="003769FA">
      <w:pPr>
        <w:tabs>
          <w:tab w:val="num" w:pos="1080"/>
        </w:tabs>
        <w:ind w:firstLine="709"/>
        <w:jc w:val="both"/>
        <w:rPr>
          <w:sz w:val="26"/>
          <w:szCs w:val="26"/>
        </w:rPr>
      </w:pPr>
    </w:p>
    <w:p w:rsidR="002868C9" w:rsidRPr="00231CA8" w:rsidRDefault="002868C9" w:rsidP="003769FA">
      <w:pPr>
        <w:autoSpaceDE w:val="0"/>
        <w:autoSpaceDN w:val="0"/>
        <w:adjustRightInd w:val="0"/>
        <w:ind w:firstLine="709"/>
        <w:jc w:val="both"/>
        <w:rPr>
          <w:sz w:val="26"/>
          <w:szCs w:val="26"/>
        </w:rPr>
      </w:pPr>
      <w:r w:rsidRPr="00231CA8">
        <w:rPr>
          <w:sz w:val="26"/>
          <w:szCs w:val="26"/>
        </w:rPr>
        <w:t>При</w:t>
      </w:r>
      <w:r w:rsidR="003769FA" w:rsidRPr="00231CA8">
        <w:rPr>
          <w:sz w:val="26"/>
          <w:szCs w:val="26"/>
        </w:rPr>
        <w:t>ё</w:t>
      </w:r>
      <w:r w:rsidRPr="00231CA8">
        <w:rPr>
          <w:sz w:val="26"/>
          <w:szCs w:val="26"/>
        </w:rPr>
        <w:t>м закрепл</w:t>
      </w:r>
      <w:r w:rsidR="003769FA" w:rsidRPr="00231CA8">
        <w:rPr>
          <w:sz w:val="26"/>
          <w:szCs w:val="26"/>
        </w:rPr>
        <w:t>ё</w:t>
      </w:r>
      <w:r w:rsidRPr="00231CA8">
        <w:rPr>
          <w:sz w:val="26"/>
          <w:szCs w:val="26"/>
        </w:rPr>
        <w:t>нных лиц в общеобразовательные учреждения всех видов осуществляется без вступительных испытаний (процедур отбора), кроме получения основного общего и среднего общего образования с углубл</w:t>
      </w:r>
      <w:r w:rsidR="003769FA" w:rsidRPr="00231CA8">
        <w:rPr>
          <w:sz w:val="26"/>
          <w:szCs w:val="26"/>
        </w:rPr>
        <w:t>ё</w:t>
      </w:r>
      <w:r w:rsidRPr="00231CA8">
        <w:rPr>
          <w:sz w:val="26"/>
          <w:szCs w:val="26"/>
        </w:rPr>
        <w:t xml:space="preserve">нным изучением отдельных учебных предметов или для профильного обучения в случаях и в порядке, предусмотренных законодательством Свердловской области. </w:t>
      </w:r>
    </w:p>
    <w:p w:rsidR="002868C9" w:rsidRPr="00231CA8" w:rsidRDefault="003769FA" w:rsidP="003769FA">
      <w:pPr>
        <w:ind w:firstLine="709"/>
        <w:jc w:val="both"/>
        <w:rPr>
          <w:sz w:val="26"/>
          <w:szCs w:val="26"/>
        </w:rPr>
      </w:pPr>
      <w:r w:rsidRPr="00231CA8">
        <w:rPr>
          <w:sz w:val="26"/>
          <w:szCs w:val="26"/>
        </w:rPr>
        <w:t>После зачисления ребё</w:t>
      </w:r>
      <w:r w:rsidR="002868C9" w:rsidRPr="00231CA8">
        <w:rPr>
          <w:sz w:val="26"/>
          <w:szCs w:val="26"/>
        </w:rPr>
        <w:t>нка школа проводит сопоставление данных о дисциплинах (модулях), изученных обучающимся ранее, с основной образовательной программой, на которую он принят. На основании сопоставле</w:t>
      </w:r>
      <w:r w:rsidRPr="00231CA8">
        <w:rPr>
          <w:sz w:val="26"/>
          <w:szCs w:val="26"/>
        </w:rPr>
        <w:t>ния школа осуществляет «перезачё</w:t>
      </w:r>
      <w:r w:rsidR="002868C9" w:rsidRPr="00231CA8">
        <w:rPr>
          <w:sz w:val="26"/>
          <w:szCs w:val="26"/>
        </w:rPr>
        <w:t>т» дисциплин (м</w:t>
      </w:r>
      <w:r w:rsidRPr="00231CA8">
        <w:rPr>
          <w:sz w:val="26"/>
          <w:szCs w:val="26"/>
        </w:rPr>
        <w:t>одулей), изученных в полном объё</w:t>
      </w:r>
      <w:r w:rsidR="002868C9" w:rsidRPr="00231CA8">
        <w:rPr>
          <w:sz w:val="26"/>
          <w:szCs w:val="26"/>
        </w:rPr>
        <w:t>ме. При частичном несовпадении образовательная организация осуществляет переаттестацию дисциплин (модулей) в форме собеседования, тестирования или иной, установленной локальным актом.</w:t>
      </w:r>
    </w:p>
    <w:p w:rsidR="002868C9" w:rsidRPr="00231CA8" w:rsidRDefault="002868C9" w:rsidP="003769FA">
      <w:pPr>
        <w:shd w:val="clear" w:color="auto" w:fill="FFFFFF"/>
        <w:ind w:firstLine="709"/>
        <w:jc w:val="both"/>
        <w:rPr>
          <w:sz w:val="26"/>
          <w:szCs w:val="26"/>
        </w:rPr>
      </w:pPr>
    </w:p>
    <w:p w:rsidR="002868C9" w:rsidRPr="00231CA8" w:rsidRDefault="003769FA" w:rsidP="003769FA">
      <w:pPr>
        <w:shd w:val="clear" w:color="auto" w:fill="FFFFFF"/>
        <w:ind w:firstLine="709"/>
        <w:jc w:val="both"/>
        <w:rPr>
          <w:sz w:val="26"/>
          <w:szCs w:val="26"/>
        </w:rPr>
      </w:pPr>
      <w:r w:rsidRPr="00231CA8">
        <w:rPr>
          <w:sz w:val="26"/>
          <w:szCs w:val="26"/>
        </w:rPr>
        <w:t>По сложным и нерешё</w:t>
      </w:r>
      <w:r w:rsidR="002868C9" w:rsidRPr="00231CA8">
        <w:rPr>
          <w:sz w:val="26"/>
          <w:szCs w:val="26"/>
        </w:rPr>
        <w:t xml:space="preserve">нным вопросам родители могут обратиться в Министерство общего и профессионального образования Свердловской области, по телефону «горячей» линии. </w:t>
      </w:r>
    </w:p>
    <w:p w:rsidR="002868C9" w:rsidRPr="00231CA8" w:rsidRDefault="002868C9" w:rsidP="00364FF4">
      <w:pPr>
        <w:shd w:val="clear" w:color="auto" w:fill="FFFFFF"/>
        <w:ind w:firstLine="709"/>
        <w:jc w:val="both"/>
        <w:outlineLvl w:val="0"/>
        <w:rPr>
          <w:sz w:val="26"/>
          <w:szCs w:val="26"/>
        </w:rPr>
      </w:pPr>
      <w:r w:rsidRPr="00231CA8">
        <w:rPr>
          <w:sz w:val="26"/>
          <w:szCs w:val="26"/>
        </w:rPr>
        <w:t>Номер телефона для обращений:  (343) 371-61-29</w:t>
      </w:r>
    </w:p>
    <w:p w:rsidR="002868C9" w:rsidRPr="00231CA8" w:rsidRDefault="002868C9" w:rsidP="003769FA">
      <w:pPr>
        <w:shd w:val="clear" w:color="auto" w:fill="FFFFFF"/>
        <w:ind w:firstLine="709"/>
        <w:jc w:val="both"/>
        <w:rPr>
          <w:sz w:val="26"/>
          <w:szCs w:val="26"/>
        </w:rPr>
      </w:pPr>
      <w:r w:rsidRPr="00231CA8">
        <w:rPr>
          <w:sz w:val="26"/>
          <w:szCs w:val="26"/>
        </w:rPr>
        <w:t xml:space="preserve">Ответственное лицо: Окунцева Евгения Сергеевна. </w:t>
      </w:r>
    </w:p>
    <w:p w:rsidR="002868C9" w:rsidRPr="00231CA8" w:rsidRDefault="002868C9" w:rsidP="003769FA">
      <w:pPr>
        <w:shd w:val="clear" w:color="auto" w:fill="FFFFFF"/>
        <w:ind w:firstLine="709"/>
        <w:jc w:val="both"/>
        <w:rPr>
          <w:sz w:val="26"/>
          <w:szCs w:val="26"/>
        </w:rPr>
      </w:pPr>
      <w:r w:rsidRPr="00231CA8">
        <w:rPr>
          <w:sz w:val="26"/>
          <w:szCs w:val="26"/>
        </w:rPr>
        <w:t>Время работы: понедельник-четверг с 8</w:t>
      </w:r>
      <w:r w:rsidR="003769FA" w:rsidRPr="00231CA8">
        <w:rPr>
          <w:sz w:val="26"/>
          <w:szCs w:val="26"/>
        </w:rPr>
        <w:t>:30 до 13:</w:t>
      </w:r>
      <w:r w:rsidRPr="00231CA8">
        <w:rPr>
          <w:sz w:val="26"/>
          <w:szCs w:val="26"/>
        </w:rPr>
        <w:t>00 и с 13</w:t>
      </w:r>
      <w:r w:rsidR="003769FA" w:rsidRPr="00231CA8">
        <w:rPr>
          <w:sz w:val="26"/>
          <w:szCs w:val="26"/>
        </w:rPr>
        <w:t>:48 до 17:</w:t>
      </w:r>
      <w:r w:rsidRPr="00231CA8">
        <w:rPr>
          <w:sz w:val="26"/>
          <w:szCs w:val="26"/>
        </w:rPr>
        <w:t>30; пятница с 8</w:t>
      </w:r>
      <w:r w:rsidR="003769FA" w:rsidRPr="00231CA8">
        <w:rPr>
          <w:sz w:val="26"/>
          <w:szCs w:val="26"/>
        </w:rPr>
        <w:t>:30 до 1:</w:t>
      </w:r>
      <w:r w:rsidRPr="00231CA8">
        <w:rPr>
          <w:sz w:val="26"/>
          <w:szCs w:val="26"/>
        </w:rPr>
        <w:t>-00 и с 13</w:t>
      </w:r>
      <w:r w:rsidR="003769FA" w:rsidRPr="00231CA8">
        <w:rPr>
          <w:sz w:val="26"/>
          <w:szCs w:val="26"/>
        </w:rPr>
        <w:t>:</w:t>
      </w:r>
      <w:r w:rsidRPr="00231CA8">
        <w:rPr>
          <w:sz w:val="26"/>
          <w:szCs w:val="26"/>
        </w:rPr>
        <w:t>48 до 16</w:t>
      </w:r>
      <w:r w:rsidR="003769FA" w:rsidRPr="00231CA8">
        <w:rPr>
          <w:sz w:val="26"/>
          <w:szCs w:val="26"/>
        </w:rPr>
        <w:t>:</w:t>
      </w:r>
      <w:r w:rsidRPr="00231CA8">
        <w:rPr>
          <w:sz w:val="26"/>
          <w:szCs w:val="26"/>
        </w:rPr>
        <w:t>30.</w:t>
      </w:r>
    </w:p>
    <w:p w:rsidR="002868C9" w:rsidRPr="004E5CB7" w:rsidRDefault="002868C9" w:rsidP="003769FA">
      <w:pPr>
        <w:tabs>
          <w:tab w:val="left" w:pos="1100"/>
          <w:tab w:val="left" w:pos="1139"/>
        </w:tabs>
        <w:spacing w:line="326" w:lineRule="exact"/>
        <w:ind w:left="40" w:right="20" w:firstLine="426"/>
        <w:jc w:val="both"/>
        <w:rPr>
          <w:sz w:val="26"/>
          <w:szCs w:val="26"/>
          <w:lang w:eastAsia="ru-RU"/>
        </w:rPr>
      </w:pPr>
    </w:p>
    <w:p w:rsidR="002868C9" w:rsidRPr="004E5CB7" w:rsidRDefault="002868C9" w:rsidP="002868C9">
      <w:pPr>
        <w:ind w:firstLine="426"/>
        <w:jc w:val="both"/>
        <w:rPr>
          <w:sz w:val="26"/>
          <w:szCs w:val="26"/>
        </w:rPr>
      </w:pPr>
    </w:p>
    <w:p w:rsidR="002868C9" w:rsidRPr="00796776" w:rsidRDefault="002868C9" w:rsidP="00364FF4">
      <w:pPr>
        <w:jc w:val="center"/>
        <w:outlineLvl w:val="0"/>
        <w:rPr>
          <w:b/>
          <w:caps/>
          <w:sz w:val="26"/>
          <w:szCs w:val="26"/>
        </w:rPr>
      </w:pPr>
      <w:r w:rsidRPr="004E5CB7">
        <w:rPr>
          <w:sz w:val="26"/>
          <w:szCs w:val="26"/>
        </w:rPr>
        <w:br w:type="page"/>
      </w:r>
      <w:r w:rsidRPr="00796776">
        <w:rPr>
          <w:b/>
          <w:caps/>
          <w:sz w:val="26"/>
          <w:szCs w:val="26"/>
        </w:rPr>
        <w:lastRenderedPageBreak/>
        <w:t xml:space="preserve">ПАМЯТКА </w:t>
      </w:r>
    </w:p>
    <w:p w:rsidR="00364FF4" w:rsidRPr="00796776" w:rsidRDefault="002868C9" w:rsidP="00364FF4">
      <w:pPr>
        <w:jc w:val="center"/>
        <w:rPr>
          <w:b/>
          <w:caps/>
          <w:sz w:val="26"/>
          <w:szCs w:val="26"/>
        </w:rPr>
      </w:pPr>
      <w:r w:rsidRPr="00796776">
        <w:rPr>
          <w:b/>
          <w:caps/>
          <w:sz w:val="26"/>
          <w:szCs w:val="26"/>
        </w:rPr>
        <w:t>для граждан Украины, вынужденно покинувших территорию Украины, желающих поступить в профессиональные образовательные организации Свердловской области или продолжить обучение по образовательным программам среднего профессионального образования</w:t>
      </w:r>
    </w:p>
    <w:p w:rsidR="002868C9" w:rsidRPr="004E5CB7" w:rsidRDefault="00364FF4" w:rsidP="00364FF4">
      <w:pPr>
        <w:jc w:val="center"/>
        <w:rPr>
          <w:sz w:val="26"/>
          <w:szCs w:val="26"/>
          <w:u w:val="single"/>
        </w:rPr>
      </w:pPr>
      <w:r w:rsidRPr="004E5CB7">
        <w:rPr>
          <w:sz w:val="26"/>
          <w:szCs w:val="26"/>
          <w:u w:val="single"/>
        </w:rPr>
        <w:t xml:space="preserve"> </w:t>
      </w:r>
    </w:p>
    <w:p w:rsidR="002868C9" w:rsidRPr="00CB7AB1" w:rsidRDefault="002868C9" w:rsidP="00364FF4">
      <w:pPr>
        <w:numPr>
          <w:ilvl w:val="0"/>
          <w:numId w:val="21"/>
        </w:numPr>
        <w:ind w:left="0" w:firstLine="709"/>
        <w:jc w:val="both"/>
      </w:pPr>
      <w:r w:rsidRPr="00CB7AB1">
        <w:t xml:space="preserve">Необходимо ознакомиться со списком профессиональных образовательных организаций, подведомственных Министерству общего и профессионального образования Свердловской области (далее </w:t>
      </w:r>
      <w:r w:rsidR="00364FF4" w:rsidRPr="00CB7AB1">
        <w:t>–</w:t>
      </w:r>
      <w:r w:rsidRPr="00CB7AB1">
        <w:t xml:space="preserve"> Министерство образования), размещ</w:t>
      </w:r>
      <w:r w:rsidR="00364FF4" w:rsidRPr="00CB7AB1">
        <w:t>ё</w:t>
      </w:r>
      <w:r w:rsidRPr="00CB7AB1">
        <w:t xml:space="preserve">нным на официальном сайте </w:t>
      </w:r>
      <w:hyperlink r:id="rId25" w:history="1">
        <w:r w:rsidRPr="00CB7AB1">
          <w:rPr>
            <w:rStyle w:val="a7"/>
          </w:rPr>
          <w:t>minobraz.ru</w:t>
        </w:r>
      </w:hyperlink>
      <w:r w:rsidRPr="00CB7AB1">
        <w:t xml:space="preserve"> в разделе «Контакты».</w:t>
      </w:r>
    </w:p>
    <w:p w:rsidR="002868C9" w:rsidRPr="00CB7AB1" w:rsidRDefault="00364FF4" w:rsidP="00364FF4">
      <w:pPr>
        <w:numPr>
          <w:ilvl w:val="0"/>
          <w:numId w:val="21"/>
        </w:numPr>
        <w:ind w:left="0" w:firstLine="709"/>
        <w:jc w:val="both"/>
      </w:pPr>
      <w:r w:rsidRPr="00CB7AB1">
        <w:t>Ознакомиться с условиями приё</w:t>
      </w:r>
      <w:r w:rsidR="002868C9" w:rsidRPr="00CB7AB1">
        <w:t>ма на официальном сайте выбранной профессиональной образовательной организации</w:t>
      </w:r>
      <w:r w:rsidRPr="00CB7AB1">
        <w:t>.</w:t>
      </w:r>
    </w:p>
    <w:p w:rsidR="002868C9" w:rsidRPr="00CB7AB1" w:rsidRDefault="00364FF4" w:rsidP="00364FF4">
      <w:pPr>
        <w:numPr>
          <w:ilvl w:val="0"/>
          <w:numId w:val="21"/>
        </w:numPr>
        <w:ind w:left="0" w:firstLine="709"/>
        <w:jc w:val="both"/>
      </w:pPr>
      <w:r w:rsidRPr="00CB7AB1">
        <w:t>Представить в приё</w:t>
      </w:r>
      <w:r w:rsidR="002868C9" w:rsidRPr="00CB7AB1">
        <w:t>мную комиссию выбранной профессиональной образовательной организации заявление и копии имеющихся документов.</w:t>
      </w:r>
    </w:p>
    <w:p w:rsidR="002868C9" w:rsidRPr="00CB7AB1" w:rsidRDefault="002868C9" w:rsidP="00364FF4">
      <w:pPr>
        <w:numPr>
          <w:ilvl w:val="0"/>
          <w:numId w:val="21"/>
        </w:numPr>
        <w:ind w:left="0" w:firstLine="709"/>
        <w:jc w:val="both"/>
      </w:pPr>
      <w:r w:rsidRPr="00CB7AB1">
        <w:t>В случае возникновения проблем с при</w:t>
      </w:r>
      <w:r w:rsidR="00364FF4" w:rsidRPr="00CB7AB1">
        <w:t>ё</w:t>
      </w:r>
      <w:r w:rsidRPr="00CB7AB1">
        <w:t>мом документов необходимо обратиться к директору профессиональной образовательной организации.</w:t>
      </w:r>
    </w:p>
    <w:p w:rsidR="004E5CB7" w:rsidRPr="00CB7AB1" w:rsidRDefault="002868C9" w:rsidP="00364FF4">
      <w:pPr>
        <w:numPr>
          <w:ilvl w:val="0"/>
          <w:numId w:val="21"/>
        </w:numPr>
        <w:ind w:left="0" w:firstLine="709"/>
        <w:jc w:val="both"/>
      </w:pPr>
      <w:r w:rsidRPr="00CB7AB1">
        <w:t>При невозможности решения  возникшей проблемы необходимо обратиться в отдел профессионального образования и государственного задания Министерства  образования по телефону (343) 371-57-27 (ул. Малышева, 33, каб. 411).</w:t>
      </w:r>
    </w:p>
    <w:p w:rsidR="002868C9" w:rsidRPr="00CB7AB1" w:rsidRDefault="002868C9" w:rsidP="00364FF4">
      <w:pPr>
        <w:ind w:firstLine="709"/>
        <w:jc w:val="both"/>
      </w:pPr>
      <w:r w:rsidRPr="00CB7AB1">
        <w:t xml:space="preserve">Справка. </w:t>
      </w:r>
    </w:p>
    <w:p w:rsidR="002868C9" w:rsidRPr="00231CA8" w:rsidRDefault="002868C9" w:rsidP="00364FF4">
      <w:pPr>
        <w:ind w:firstLine="709"/>
        <w:jc w:val="both"/>
      </w:pPr>
      <w:r w:rsidRPr="00231CA8">
        <w:t>В профессиональных образовательных организациях Свердловской области реализуются образовательные программы среднего</w:t>
      </w:r>
      <w:r w:rsidR="00364FF4" w:rsidRPr="00231CA8">
        <w:t xml:space="preserve"> профессионального образования –</w:t>
      </w:r>
      <w:r w:rsidRPr="00231CA8">
        <w:t xml:space="preserve"> программы подготовки квалифицированных рабочих, служащих, программы подготовки специалистов среднего звена. Указанные программы реализуются как за сч</w:t>
      </w:r>
      <w:r w:rsidR="00364FF4" w:rsidRPr="00231CA8">
        <w:t>ё</w:t>
      </w:r>
      <w:r w:rsidRPr="00231CA8">
        <w:t>т средств областного бюджета (в соответствии с приказом Министерства общего и профессионального образования Свердловской области от 30.12.2013 № 874-и «Об утверждении государственных заданий государственным учреждениям Свердловской области по предоставлению государственных услуг (работ) физическим и (или) юридическим лица</w:t>
      </w:r>
      <w:r w:rsidR="00364FF4" w:rsidRPr="00231CA8">
        <w:t>м на безвозмездной основе за счё</w:t>
      </w:r>
      <w:r w:rsidRPr="00231CA8">
        <w:t xml:space="preserve">т средств областного бюджета на 2014 год и плановый период 2015 и 2016 годов»), так и с полным возмещением затрат (на коммерческой основе). </w:t>
      </w:r>
    </w:p>
    <w:p w:rsidR="002868C9" w:rsidRPr="00231CA8" w:rsidRDefault="002868C9" w:rsidP="00796776">
      <w:pPr>
        <w:ind w:firstLine="709"/>
        <w:jc w:val="both"/>
      </w:pPr>
      <w:r w:rsidRPr="00231CA8">
        <w:t>Также в профессиональных образовательных организациях реализуются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Указанные программы реализуются за сч</w:t>
      </w:r>
      <w:r w:rsidR="00364FF4" w:rsidRPr="00231CA8">
        <w:t>ё</w:t>
      </w:r>
      <w:r w:rsidRPr="00231CA8">
        <w:t>т средств предприятий (организаций), средств граждан, средств Департамента по труду и занятости населения Свердловской области.</w:t>
      </w:r>
    </w:p>
    <w:p w:rsidR="002868C9" w:rsidRPr="00231CA8" w:rsidRDefault="002868C9" w:rsidP="00364FF4">
      <w:pPr>
        <w:ind w:firstLine="709"/>
        <w:jc w:val="both"/>
      </w:pPr>
      <w:r w:rsidRPr="00231CA8">
        <w:t>Информация для желающих поступить в образовательные организации высшего образования или продолжить обучение по образовательным программам  высшего образования.</w:t>
      </w:r>
    </w:p>
    <w:p w:rsidR="002868C9" w:rsidRPr="00231CA8" w:rsidRDefault="002868C9" w:rsidP="00364FF4">
      <w:pPr>
        <w:ind w:firstLine="709"/>
        <w:jc w:val="both"/>
      </w:pPr>
      <w:r w:rsidRPr="00231CA8">
        <w:t>В соо</w:t>
      </w:r>
      <w:r w:rsidR="00364FF4" w:rsidRPr="00231CA8">
        <w:t>тветствии с информацией, размещё</w:t>
      </w:r>
      <w:r w:rsidRPr="00231CA8">
        <w:t xml:space="preserve">нной 5 июля 2014 года на сайте </w:t>
      </w:r>
      <w:hyperlink r:id="rId26" w:history="1">
        <w:r w:rsidRPr="00231CA8">
          <w:rPr>
            <w:rStyle w:val="a7"/>
          </w:rPr>
          <w:t>минобрнауки.рф</w:t>
        </w:r>
      </w:hyperlink>
      <w:r w:rsidR="00364FF4" w:rsidRPr="00231CA8">
        <w:t>,</w:t>
      </w:r>
      <w:r w:rsidRPr="00231CA8">
        <w:t xml:space="preserve">  работает «горячая линия» Уполномоченного по правам студентов:  </w:t>
      </w:r>
      <w:r w:rsidR="00364FF4" w:rsidRPr="00231CA8">
        <w:t>8-800-333-91-94 (с 10:</w:t>
      </w:r>
      <w:r w:rsidRPr="00231CA8">
        <w:t>00 до 18</w:t>
      </w:r>
      <w:r w:rsidR="00364FF4" w:rsidRPr="00231CA8">
        <w:t>:</w:t>
      </w:r>
      <w:r w:rsidRPr="00231CA8">
        <w:t>00)</w:t>
      </w:r>
      <w:r w:rsidR="00364FF4" w:rsidRPr="00231CA8">
        <w:t>.</w:t>
      </w:r>
    </w:p>
    <w:p w:rsidR="002868C9" w:rsidRPr="00231CA8" w:rsidRDefault="002868C9" w:rsidP="00364FF4">
      <w:pPr>
        <w:ind w:firstLine="709"/>
        <w:jc w:val="both"/>
      </w:pPr>
    </w:p>
    <w:p w:rsidR="002868C9" w:rsidRPr="00231CA8" w:rsidRDefault="002868C9" w:rsidP="00364FF4">
      <w:pPr>
        <w:shd w:val="clear" w:color="auto" w:fill="FFFFFF"/>
        <w:ind w:firstLine="709"/>
        <w:jc w:val="both"/>
      </w:pPr>
      <w:r w:rsidRPr="00231CA8">
        <w:t xml:space="preserve">В Министерстве общего и профессионального образования Свердловской области создана «горячая» телефонная линия для беженцев и вынужденных переселенцев из Украины по вопросам образования. </w:t>
      </w:r>
    </w:p>
    <w:p w:rsidR="002868C9" w:rsidRPr="00231CA8" w:rsidRDefault="002868C9" w:rsidP="00364FF4">
      <w:pPr>
        <w:shd w:val="clear" w:color="auto" w:fill="FFFFFF"/>
        <w:ind w:firstLine="709"/>
        <w:jc w:val="both"/>
        <w:outlineLvl w:val="0"/>
      </w:pPr>
      <w:r w:rsidRPr="00231CA8">
        <w:t>Номер телефона для обращений: (343) 371-61-29</w:t>
      </w:r>
    </w:p>
    <w:p w:rsidR="002868C9" w:rsidRPr="00231CA8" w:rsidRDefault="002868C9" w:rsidP="00364FF4">
      <w:pPr>
        <w:shd w:val="clear" w:color="auto" w:fill="FFFFFF"/>
        <w:ind w:firstLine="709"/>
        <w:jc w:val="both"/>
      </w:pPr>
      <w:r w:rsidRPr="00231CA8">
        <w:t>Ответственное ли</w:t>
      </w:r>
      <w:r w:rsidR="00364FF4" w:rsidRPr="00231CA8">
        <w:t>цо: Окунцева Евгения Сергеевна.</w:t>
      </w:r>
    </w:p>
    <w:p w:rsidR="00010B83" w:rsidRPr="00231CA8" w:rsidRDefault="002868C9" w:rsidP="00364FF4">
      <w:pPr>
        <w:ind w:firstLine="709"/>
        <w:jc w:val="both"/>
      </w:pPr>
      <w:r w:rsidRPr="00231CA8">
        <w:t xml:space="preserve">Время </w:t>
      </w:r>
      <w:r w:rsidR="00364FF4" w:rsidRPr="00231CA8">
        <w:t>работы: понедельник-четверг с 8:30 до 13:00 и с 13:48 до 17:</w:t>
      </w:r>
      <w:r w:rsidRPr="00231CA8">
        <w:t xml:space="preserve">30; </w:t>
      </w:r>
      <w:r w:rsidR="00364FF4" w:rsidRPr="00231CA8">
        <w:t>пятница с 8:</w:t>
      </w:r>
      <w:r w:rsidRPr="00231CA8">
        <w:t>30</w:t>
      </w:r>
      <w:r w:rsidR="00364FF4" w:rsidRPr="00231CA8">
        <w:t xml:space="preserve"> до 13:00 и с 13:</w:t>
      </w:r>
      <w:r w:rsidRPr="00231CA8">
        <w:t>48 до 16</w:t>
      </w:r>
      <w:r w:rsidR="00364FF4" w:rsidRPr="00231CA8">
        <w:t>:</w:t>
      </w:r>
      <w:r w:rsidRPr="00231CA8">
        <w:t>30.</w:t>
      </w:r>
    </w:p>
    <w:p w:rsidR="00634952" w:rsidRPr="00231CA8" w:rsidRDefault="00364FF4" w:rsidP="00B93BC6">
      <w:pPr>
        <w:jc w:val="center"/>
        <w:rPr>
          <w:b/>
          <w:sz w:val="28"/>
          <w:szCs w:val="28"/>
        </w:rPr>
      </w:pPr>
      <w:r w:rsidRPr="00CB7AB1">
        <w:br w:type="page"/>
      </w:r>
      <w:r w:rsidR="00634952" w:rsidRPr="00231CA8">
        <w:rPr>
          <w:b/>
          <w:sz w:val="28"/>
          <w:szCs w:val="28"/>
        </w:rPr>
        <w:lastRenderedPageBreak/>
        <w:t>ПАМЯТКА</w:t>
      </w:r>
    </w:p>
    <w:p w:rsidR="00634952" w:rsidRPr="00231CA8" w:rsidRDefault="00634952" w:rsidP="00634952">
      <w:pPr>
        <w:jc w:val="center"/>
        <w:rPr>
          <w:b/>
          <w:sz w:val="28"/>
          <w:szCs w:val="28"/>
        </w:rPr>
      </w:pPr>
      <w:r w:rsidRPr="00231CA8">
        <w:rPr>
          <w:b/>
          <w:sz w:val="28"/>
          <w:szCs w:val="28"/>
        </w:rPr>
        <w:t>ПО ПРИЕМУ ДЕТЕЙ НА ОБУЧЕНИЕ ПО ОБРАЗОВАТЕЛЬНЫМ ПРОГРАММАМ КАЖДОГО УРОВНЯ ОБРАЗОВАНИЯ (В ТОМ ЧИСЛЕ ПОРЯДОК ПРИЕМА ИНОСТРАННЫХ ГРАЖДАН И ЛИЦ БЕЗ ГРАЖДАНСТВА)</w:t>
      </w:r>
    </w:p>
    <w:p w:rsidR="00634952" w:rsidRPr="007A6162" w:rsidRDefault="00634952" w:rsidP="00634952">
      <w:pPr>
        <w:jc w:val="center"/>
        <w:rPr>
          <w:sz w:val="28"/>
          <w:szCs w:val="28"/>
        </w:rPr>
      </w:pPr>
    </w:p>
    <w:p w:rsidR="00634952" w:rsidRPr="007A6162" w:rsidRDefault="00634952" w:rsidP="00634952">
      <w:pPr>
        <w:ind w:left="-180" w:right="-159" w:firstLine="540"/>
        <w:jc w:val="both"/>
        <w:rPr>
          <w:rFonts w:ascii="Arial" w:hAnsi="Arial"/>
        </w:rPr>
      </w:pPr>
      <w:r w:rsidRPr="007A6162">
        <w:t>В соответствии с частями 7, 8 статьи 55  Федеральным зак</w:t>
      </w:r>
      <w:r>
        <w:t xml:space="preserve">оном от 29.12.2012 г. № 273–ФЗ </w:t>
      </w:r>
      <w:r w:rsidRPr="007A6162">
        <w:t xml:space="preserve">«Об образовании в Российской Федерации»  (далее –  Федеральный Закон № 273-ФЗ)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7" w:history="1">
        <w:r w:rsidRPr="007A6162">
          <w:t>федеральным органом</w:t>
        </w:r>
      </w:hyperlink>
      <w:r w:rsidRPr="007A6162">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 273-ФЗ</w:t>
      </w:r>
      <w:r w:rsidRPr="007A6162">
        <w:rPr>
          <w:rFonts w:ascii="Arial" w:hAnsi="Arial"/>
        </w:rPr>
        <w:t>.</w:t>
      </w:r>
    </w:p>
    <w:p w:rsidR="00634952" w:rsidRPr="007A6162" w:rsidRDefault="00634952" w:rsidP="00634952">
      <w:pPr>
        <w:autoSpaceDE w:val="0"/>
        <w:autoSpaceDN w:val="0"/>
        <w:adjustRightInd w:val="0"/>
        <w:ind w:left="-180" w:right="-159" w:firstLine="540"/>
        <w:jc w:val="both"/>
      </w:pPr>
      <w:r w:rsidRPr="007A6162">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34952" w:rsidRPr="007A6162" w:rsidRDefault="00634952" w:rsidP="00634952">
      <w:pPr>
        <w:autoSpaceDE w:val="0"/>
        <w:autoSpaceDN w:val="0"/>
        <w:adjustRightInd w:val="0"/>
        <w:ind w:left="-180" w:right="-159" w:firstLine="540"/>
        <w:jc w:val="both"/>
      </w:pPr>
      <w:r w:rsidRPr="007A6162">
        <w:t xml:space="preserve">Таким образом, Министерством образования и науки Российской Федерации приняты  следующие приказы: </w:t>
      </w:r>
    </w:p>
    <w:p w:rsidR="00634952" w:rsidRPr="007A6162" w:rsidRDefault="00634952" w:rsidP="00634952">
      <w:pPr>
        <w:autoSpaceDE w:val="0"/>
        <w:autoSpaceDN w:val="0"/>
        <w:adjustRightInd w:val="0"/>
        <w:ind w:left="-180" w:right="-159" w:firstLine="540"/>
        <w:jc w:val="both"/>
      </w:pPr>
      <w:r w:rsidRPr="007A6162">
        <w:t xml:space="preserve">1.  Приказ Министерства образования и науки РФ от 8 апреля </w:t>
      </w:r>
      <w:smartTag w:uri="urn:schemas-microsoft-com:office:smarttags" w:element="metricconverter">
        <w:smartTagPr>
          <w:attr w:name="ProductID" w:val="2014 г"/>
        </w:smartTagPr>
        <w:r w:rsidRPr="007A6162">
          <w:t>2014 г</w:t>
        </w:r>
      </w:smartTag>
      <w:r w:rsidRPr="007A6162">
        <w:t>. № 293</w:t>
      </w:r>
      <w:r w:rsidRPr="007A6162">
        <w:br/>
        <w:t>«Об утверждении Порядка приема на обучение по образовательным программам дошкольного образования», который  устанавливает следующее:</w:t>
      </w:r>
    </w:p>
    <w:p w:rsidR="00634952" w:rsidRPr="007A6162" w:rsidRDefault="00634952" w:rsidP="00634952">
      <w:pPr>
        <w:autoSpaceDE w:val="0"/>
        <w:autoSpaceDN w:val="0"/>
        <w:adjustRightInd w:val="0"/>
        <w:ind w:left="-180" w:right="-159" w:firstLine="540"/>
        <w:jc w:val="both"/>
      </w:pPr>
      <w:r w:rsidRPr="007A6162">
        <w:t>Порядок приема на обучение по образовательным программам дошкольного образования (далее - Порядок)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(далее - образовательные организации) (пункт 1).</w:t>
      </w:r>
    </w:p>
    <w:p w:rsidR="00634952" w:rsidRPr="007A6162" w:rsidRDefault="00634952" w:rsidP="00634952">
      <w:pPr>
        <w:autoSpaceDE w:val="0"/>
        <w:autoSpaceDN w:val="0"/>
        <w:adjustRightInd w:val="0"/>
        <w:ind w:left="-180" w:right="-159" w:firstLine="540"/>
        <w:jc w:val="both"/>
      </w:pPr>
      <w:r w:rsidRPr="007A6162">
        <w:t xml:space="preserve">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hyperlink r:id="rId28" w:history="1">
        <w:r w:rsidRPr="007A6162">
          <w:t>Федеральным законом</w:t>
        </w:r>
      </w:hyperlink>
      <w:r w:rsidRPr="007A6162">
        <w:t xml:space="preserve"> № 273-ФЗ (пункт 2)</w:t>
      </w:r>
      <w:r>
        <w:t>.</w:t>
      </w:r>
      <w:r w:rsidRPr="007A6162">
        <w:t xml:space="preserve"> </w:t>
      </w:r>
    </w:p>
    <w:p w:rsidR="00634952" w:rsidRPr="007A6162" w:rsidRDefault="00634952" w:rsidP="00634952">
      <w:pPr>
        <w:autoSpaceDE w:val="0"/>
        <w:autoSpaceDN w:val="0"/>
        <w:adjustRightInd w:val="0"/>
        <w:ind w:left="-180" w:right="-159" w:firstLine="540"/>
        <w:jc w:val="both"/>
      </w:pPr>
      <w:r w:rsidRPr="007A6162">
        <w:t>Прием детей, впервые поступающих в образовательную организацию, осуществляется на основании медицинского заключения</w:t>
      </w:r>
      <w:hyperlink w:anchor="sub_998" w:history="1"/>
      <w:r w:rsidRPr="007A6162">
        <w:t xml:space="preserve"> (пункт 9).</w:t>
      </w:r>
    </w:p>
    <w:p w:rsidR="00634952" w:rsidRPr="007A6162" w:rsidRDefault="00634952" w:rsidP="00634952">
      <w:pPr>
        <w:autoSpaceDE w:val="0"/>
        <w:autoSpaceDN w:val="0"/>
        <w:adjustRightInd w:val="0"/>
        <w:ind w:left="-180" w:right="-159" w:firstLine="540"/>
        <w:jc w:val="both"/>
      </w:pPr>
      <w:r w:rsidRPr="007A6162">
        <w:t>Для приема в образовательную организацию:</w:t>
      </w:r>
    </w:p>
    <w:p w:rsidR="00634952" w:rsidRPr="007A6162" w:rsidRDefault="00634952" w:rsidP="00634952">
      <w:pPr>
        <w:autoSpaceDE w:val="0"/>
        <w:autoSpaceDN w:val="0"/>
        <w:adjustRightInd w:val="0"/>
        <w:ind w:left="-180" w:right="-159" w:firstLine="540"/>
        <w:jc w:val="both"/>
      </w:pPr>
      <w:bookmarkStart w:id="4" w:name="sub_901"/>
      <w:r w:rsidRPr="007A6162">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bookmarkStart w:id="5" w:name="sub_902"/>
      <w:bookmarkEnd w:id="4"/>
    </w:p>
    <w:p w:rsidR="00634952" w:rsidRPr="007A6162" w:rsidRDefault="00634952" w:rsidP="00634952">
      <w:pPr>
        <w:autoSpaceDE w:val="0"/>
        <w:autoSpaceDN w:val="0"/>
        <w:adjustRightInd w:val="0"/>
        <w:ind w:left="-180" w:right="-159" w:firstLine="540"/>
        <w:jc w:val="both"/>
      </w:pPr>
      <w:r w:rsidRPr="007A6162">
        <w:lastRenderedPageBreak/>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5"/>
    <w:p w:rsidR="00634952" w:rsidRPr="007A6162" w:rsidRDefault="00634952" w:rsidP="00634952">
      <w:pPr>
        <w:autoSpaceDE w:val="0"/>
        <w:autoSpaceDN w:val="0"/>
        <w:adjustRightInd w:val="0"/>
        <w:ind w:left="-180" w:right="-159" w:firstLine="540"/>
        <w:jc w:val="both"/>
      </w:pPr>
      <w:r w:rsidRPr="007A6162">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34952" w:rsidRPr="007A6162" w:rsidRDefault="00634952" w:rsidP="00634952">
      <w:pPr>
        <w:autoSpaceDE w:val="0"/>
        <w:autoSpaceDN w:val="0"/>
        <w:adjustRightInd w:val="0"/>
        <w:ind w:left="-180" w:right="-159" w:firstLine="540"/>
        <w:jc w:val="both"/>
      </w:pPr>
      <w:r w:rsidRPr="007A616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(пункт 9).</w:t>
      </w:r>
    </w:p>
    <w:p w:rsidR="00634952" w:rsidRPr="007A6162" w:rsidRDefault="00634952" w:rsidP="00634952">
      <w:pPr>
        <w:autoSpaceDE w:val="0"/>
        <w:autoSpaceDN w:val="0"/>
        <w:adjustRightInd w:val="0"/>
        <w:ind w:left="-180" w:right="-159" w:firstLine="540"/>
        <w:jc w:val="both"/>
      </w:pPr>
      <w:r w:rsidRPr="007A6162">
        <w:t xml:space="preserve">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 (пункт 11). </w:t>
      </w:r>
    </w:p>
    <w:p w:rsidR="00634952" w:rsidRPr="007A6162" w:rsidRDefault="00634952" w:rsidP="00634952">
      <w:pPr>
        <w:autoSpaceDE w:val="0"/>
        <w:autoSpaceDN w:val="0"/>
        <w:adjustRightInd w:val="0"/>
        <w:ind w:left="-180" w:right="-159" w:firstLine="540"/>
        <w:jc w:val="both"/>
      </w:pPr>
      <w:r w:rsidRPr="007A6162">
        <w:t xml:space="preserve">2.  Приказ Министерства образования и науки РФ от 26 марта </w:t>
      </w:r>
      <w:smartTag w:uri="urn:schemas-microsoft-com:office:smarttags" w:element="metricconverter">
        <w:smartTagPr>
          <w:attr w:name="ProductID" w:val="2014 г"/>
        </w:smartTagPr>
        <w:r w:rsidRPr="007A6162">
          <w:t>2014 г</w:t>
        </w:r>
      </w:smartTag>
      <w:r w:rsidRPr="007A6162">
        <w:t>. № 233</w:t>
      </w:r>
      <w:r w:rsidRPr="007A6162">
        <w:br/>
        <w: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который устанавливает следующее:</w:t>
      </w:r>
    </w:p>
    <w:p w:rsidR="00634952" w:rsidRPr="007A6162" w:rsidRDefault="00634952" w:rsidP="00634952">
      <w:pPr>
        <w:autoSpaceDE w:val="0"/>
        <w:autoSpaceDN w:val="0"/>
        <w:adjustRightInd w:val="0"/>
        <w:ind w:left="-180" w:right="-159" w:firstLine="540"/>
        <w:jc w:val="both"/>
      </w:pPr>
      <w:r w:rsidRPr="007A6162">
        <w:t>В заявлении о приеме на обучение поступающий указывает следующие обязательные сведения:</w:t>
      </w:r>
    </w:p>
    <w:p w:rsidR="00634952" w:rsidRPr="007A6162" w:rsidRDefault="00634952" w:rsidP="00634952">
      <w:pPr>
        <w:autoSpaceDE w:val="0"/>
        <w:autoSpaceDN w:val="0"/>
        <w:adjustRightInd w:val="0"/>
        <w:ind w:left="-180" w:right="-159" w:firstLine="540"/>
        <w:jc w:val="both"/>
      </w:pPr>
      <w:bookmarkStart w:id="6" w:name="sub_1281"/>
      <w:r w:rsidRPr="007A6162">
        <w:t>1) фамилию, имя, отчество (при наличии);</w:t>
      </w:r>
    </w:p>
    <w:p w:rsidR="00634952" w:rsidRPr="007A6162" w:rsidRDefault="00634952" w:rsidP="00634952">
      <w:pPr>
        <w:autoSpaceDE w:val="0"/>
        <w:autoSpaceDN w:val="0"/>
        <w:adjustRightInd w:val="0"/>
        <w:ind w:left="-180" w:right="-159" w:firstLine="540"/>
        <w:jc w:val="both"/>
      </w:pPr>
      <w:bookmarkStart w:id="7" w:name="sub_1282"/>
      <w:bookmarkEnd w:id="6"/>
      <w:r w:rsidRPr="007A6162">
        <w:t>2) дату рождения;</w:t>
      </w:r>
    </w:p>
    <w:p w:rsidR="00634952" w:rsidRPr="007A6162" w:rsidRDefault="00634952" w:rsidP="00634952">
      <w:pPr>
        <w:autoSpaceDE w:val="0"/>
        <w:autoSpaceDN w:val="0"/>
        <w:adjustRightInd w:val="0"/>
        <w:ind w:left="-180" w:right="-159" w:firstLine="540"/>
        <w:jc w:val="both"/>
      </w:pPr>
      <w:bookmarkStart w:id="8" w:name="sub_1283"/>
      <w:bookmarkEnd w:id="7"/>
      <w:r w:rsidRPr="007A6162">
        <w:t>3) сведения о гражданстве (отсутствии гражданства);</w:t>
      </w:r>
    </w:p>
    <w:p w:rsidR="00634952" w:rsidRPr="007A6162" w:rsidRDefault="00634952" w:rsidP="00634952">
      <w:pPr>
        <w:autoSpaceDE w:val="0"/>
        <w:autoSpaceDN w:val="0"/>
        <w:adjustRightInd w:val="0"/>
        <w:ind w:left="-180" w:right="-159" w:firstLine="540"/>
        <w:jc w:val="both"/>
      </w:pPr>
      <w:bookmarkStart w:id="9" w:name="sub_1284"/>
      <w:bookmarkEnd w:id="8"/>
      <w:r w:rsidRPr="007A6162">
        <w:t>4) реквизиты документа, удостоверяющего его личность, в том числе реквизиты выдачи указанного документа (когда и кем выдан);</w:t>
      </w:r>
    </w:p>
    <w:p w:rsidR="00634952" w:rsidRPr="007A6162" w:rsidRDefault="00634952" w:rsidP="00634952">
      <w:pPr>
        <w:autoSpaceDE w:val="0"/>
        <w:autoSpaceDN w:val="0"/>
        <w:adjustRightInd w:val="0"/>
        <w:ind w:left="-180" w:right="-159" w:firstLine="540"/>
        <w:jc w:val="both"/>
      </w:pPr>
      <w:bookmarkStart w:id="10" w:name="sub_1285"/>
      <w:bookmarkEnd w:id="9"/>
      <w:r w:rsidRPr="007A6162">
        <w:t>5) сведения о предыдущем уровне образования и документе об образовании и (или) о квалификации, его подтверждающем;</w:t>
      </w:r>
    </w:p>
    <w:p w:rsidR="00634952" w:rsidRPr="007A6162" w:rsidRDefault="00634952" w:rsidP="00634952">
      <w:pPr>
        <w:autoSpaceDE w:val="0"/>
        <w:autoSpaceDN w:val="0"/>
        <w:adjustRightInd w:val="0"/>
        <w:ind w:left="-180" w:right="-159" w:firstLine="540"/>
        <w:jc w:val="both"/>
      </w:pPr>
      <w:bookmarkStart w:id="11" w:name="sub_1286"/>
      <w:bookmarkEnd w:id="10"/>
      <w:r w:rsidRPr="007A6162">
        <w:t>6) направление подготовки, для обучения по которому он планирует поступать, с указанием формы обучения и условий обучения;</w:t>
      </w:r>
    </w:p>
    <w:p w:rsidR="00634952" w:rsidRPr="007A6162" w:rsidRDefault="00634952" w:rsidP="00634952">
      <w:pPr>
        <w:autoSpaceDE w:val="0"/>
        <w:autoSpaceDN w:val="0"/>
        <w:adjustRightInd w:val="0"/>
        <w:ind w:left="-180" w:right="-159" w:firstLine="540"/>
        <w:jc w:val="both"/>
      </w:pPr>
      <w:bookmarkStart w:id="12" w:name="sub_1287"/>
      <w:bookmarkEnd w:id="11"/>
      <w:r w:rsidRPr="007A6162">
        <w:t>7) сведения о наличии или отсутствии у поступающего опубликованных работ, изобретений и отчетов по научно-исследовательской работе;</w:t>
      </w:r>
    </w:p>
    <w:p w:rsidR="00634952" w:rsidRPr="007A6162" w:rsidRDefault="00634952" w:rsidP="00634952">
      <w:pPr>
        <w:autoSpaceDE w:val="0"/>
        <w:autoSpaceDN w:val="0"/>
        <w:adjustRightInd w:val="0"/>
        <w:ind w:left="-180" w:right="-159" w:firstLine="540"/>
        <w:jc w:val="both"/>
      </w:pPr>
      <w:bookmarkStart w:id="13" w:name="sub_1288"/>
      <w:bookmarkEnd w:id="12"/>
      <w:r w:rsidRPr="007A6162">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634952" w:rsidRPr="007A6162" w:rsidRDefault="00634952" w:rsidP="00634952">
      <w:pPr>
        <w:autoSpaceDE w:val="0"/>
        <w:autoSpaceDN w:val="0"/>
        <w:adjustRightInd w:val="0"/>
        <w:ind w:left="-180" w:right="-159" w:firstLine="540"/>
        <w:jc w:val="both"/>
      </w:pPr>
      <w:bookmarkStart w:id="14" w:name="sub_1289"/>
      <w:bookmarkEnd w:id="13"/>
      <w:r w:rsidRPr="007A6162">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634952" w:rsidRPr="007A6162" w:rsidRDefault="00634952" w:rsidP="00634952">
      <w:pPr>
        <w:autoSpaceDE w:val="0"/>
        <w:autoSpaceDN w:val="0"/>
        <w:adjustRightInd w:val="0"/>
        <w:ind w:left="-180" w:right="-159" w:firstLine="540"/>
        <w:jc w:val="both"/>
      </w:pPr>
      <w:bookmarkStart w:id="15" w:name="sub_12810"/>
      <w:bookmarkEnd w:id="14"/>
      <w:r w:rsidRPr="007A6162">
        <w:t>10) сведения о наличии или отсутствии у поступающего индивидуальных достижений (при наличии - с указанием сведений о них);</w:t>
      </w:r>
    </w:p>
    <w:p w:rsidR="00634952" w:rsidRPr="007A6162" w:rsidRDefault="00634952" w:rsidP="00634952">
      <w:pPr>
        <w:autoSpaceDE w:val="0"/>
        <w:autoSpaceDN w:val="0"/>
        <w:adjustRightInd w:val="0"/>
        <w:ind w:left="-180" w:right="-159" w:firstLine="540"/>
        <w:jc w:val="both"/>
      </w:pPr>
      <w:bookmarkStart w:id="16" w:name="sub_12811"/>
      <w:bookmarkEnd w:id="15"/>
      <w:r w:rsidRPr="007A6162">
        <w:t>11) сведения о наличии или отсутствии у поступающего потребности в предоставлении места для проживания в общежитии на период обучения;</w:t>
      </w:r>
    </w:p>
    <w:p w:rsidR="00634952" w:rsidRPr="007A6162" w:rsidRDefault="00634952" w:rsidP="00634952">
      <w:pPr>
        <w:autoSpaceDE w:val="0"/>
        <w:autoSpaceDN w:val="0"/>
        <w:adjustRightInd w:val="0"/>
        <w:ind w:left="-180" w:right="-159" w:firstLine="540"/>
        <w:jc w:val="both"/>
      </w:pPr>
      <w:bookmarkStart w:id="17" w:name="sub_12812"/>
      <w:bookmarkEnd w:id="16"/>
      <w:r w:rsidRPr="007A6162">
        <w:t>12) почтовый адрес и (или) электронный адрес (по желанию поступающего);</w:t>
      </w:r>
    </w:p>
    <w:p w:rsidR="00634952" w:rsidRPr="007A6162" w:rsidRDefault="00634952" w:rsidP="00634952">
      <w:pPr>
        <w:autoSpaceDE w:val="0"/>
        <w:autoSpaceDN w:val="0"/>
        <w:adjustRightInd w:val="0"/>
        <w:ind w:left="-180" w:right="-159" w:firstLine="540"/>
        <w:jc w:val="both"/>
      </w:pPr>
      <w:bookmarkStart w:id="18" w:name="sub_12813"/>
      <w:bookmarkEnd w:id="17"/>
      <w:r w:rsidRPr="007A6162">
        <w:t>13) способ возврата поданных документов в случае непоступления на обучение (в случае представления оригиналов документов) (пункт 28).</w:t>
      </w:r>
    </w:p>
    <w:p w:rsidR="00634952" w:rsidRPr="007A6162" w:rsidRDefault="00634952" w:rsidP="00634952">
      <w:pPr>
        <w:autoSpaceDE w:val="0"/>
        <w:autoSpaceDN w:val="0"/>
        <w:adjustRightInd w:val="0"/>
        <w:ind w:left="-180" w:right="-159" w:firstLine="540"/>
        <w:jc w:val="both"/>
      </w:pPr>
      <w:bookmarkStart w:id="19" w:name="sub_1029"/>
      <w:bookmarkEnd w:id="18"/>
      <w:r w:rsidRPr="007A6162">
        <w:t>Заявление о приеме на обучение по программам подготовки научно-педагогических кадров в аспирантуре подается на имя руководителя организации с представлением следующих документов:</w:t>
      </w:r>
    </w:p>
    <w:p w:rsidR="00634952" w:rsidRPr="007A6162" w:rsidRDefault="00634952" w:rsidP="00634952">
      <w:pPr>
        <w:autoSpaceDE w:val="0"/>
        <w:autoSpaceDN w:val="0"/>
        <w:adjustRightInd w:val="0"/>
        <w:ind w:left="-180" w:right="-159" w:firstLine="540"/>
        <w:jc w:val="both"/>
      </w:pPr>
      <w:bookmarkStart w:id="20" w:name="sub_1291"/>
      <w:bookmarkEnd w:id="19"/>
      <w:r w:rsidRPr="007A6162">
        <w:t>а) документа (документов), удостоверяющего личность и гражданство поступающего;</w:t>
      </w:r>
    </w:p>
    <w:p w:rsidR="00634952" w:rsidRPr="007A6162" w:rsidRDefault="00634952" w:rsidP="00634952">
      <w:pPr>
        <w:autoSpaceDE w:val="0"/>
        <w:autoSpaceDN w:val="0"/>
        <w:adjustRightInd w:val="0"/>
        <w:ind w:left="-180" w:right="-159" w:firstLine="540"/>
        <w:jc w:val="both"/>
      </w:pPr>
      <w:bookmarkStart w:id="21" w:name="sub_1292"/>
      <w:bookmarkEnd w:id="20"/>
      <w:r w:rsidRPr="007A6162">
        <w:t>б) оригинала или копии диплома специалиста или диплома магистра;</w:t>
      </w:r>
    </w:p>
    <w:p w:rsidR="00634952" w:rsidRPr="007A6162" w:rsidRDefault="00634952" w:rsidP="00634952">
      <w:pPr>
        <w:autoSpaceDE w:val="0"/>
        <w:autoSpaceDN w:val="0"/>
        <w:adjustRightInd w:val="0"/>
        <w:ind w:left="-180" w:right="-159" w:firstLine="540"/>
        <w:jc w:val="both"/>
      </w:pPr>
      <w:bookmarkStart w:id="22" w:name="sub_1293"/>
      <w:bookmarkEnd w:id="21"/>
      <w:r w:rsidRPr="007A6162">
        <w:t>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реферат по избранному направлению подготовки;</w:t>
      </w:r>
    </w:p>
    <w:p w:rsidR="00634952" w:rsidRPr="007A6162" w:rsidRDefault="00634952" w:rsidP="00634952">
      <w:pPr>
        <w:autoSpaceDE w:val="0"/>
        <w:autoSpaceDN w:val="0"/>
        <w:adjustRightInd w:val="0"/>
        <w:ind w:left="-180" w:right="-159" w:firstLine="540"/>
        <w:jc w:val="both"/>
      </w:pPr>
      <w:bookmarkStart w:id="23" w:name="sub_1294"/>
      <w:bookmarkEnd w:id="22"/>
      <w:r w:rsidRPr="007A6162">
        <w:t>г) документов, свидетельствующих об индивидуальных достижениях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bookmarkStart w:id="24" w:name="sub_1295"/>
      <w:bookmarkEnd w:id="23"/>
    </w:p>
    <w:p w:rsidR="00634952" w:rsidRPr="007A6162" w:rsidRDefault="00634952" w:rsidP="00634952">
      <w:pPr>
        <w:autoSpaceDE w:val="0"/>
        <w:autoSpaceDN w:val="0"/>
        <w:adjustRightInd w:val="0"/>
        <w:ind w:left="-180" w:right="-159" w:firstLine="540"/>
        <w:jc w:val="both"/>
      </w:pPr>
      <w:r w:rsidRPr="007A6162">
        <w:lastRenderedPageBreak/>
        <w:t>д)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634952" w:rsidRPr="007A6162" w:rsidRDefault="00634952" w:rsidP="00634952">
      <w:pPr>
        <w:autoSpaceDE w:val="0"/>
        <w:autoSpaceDN w:val="0"/>
        <w:adjustRightInd w:val="0"/>
        <w:ind w:left="-180" w:right="-159" w:firstLine="540"/>
        <w:jc w:val="both"/>
      </w:pPr>
      <w:bookmarkStart w:id="25" w:name="sub_1296"/>
      <w:bookmarkEnd w:id="24"/>
      <w:r w:rsidRPr="007A6162">
        <w:t>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634952" w:rsidRPr="007A6162" w:rsidRDefault="00634952" w:rsidP="00634952">
      <w:pPr>
        <w:autoSpaceDE w:val="0"/>
        <w:autoSpaceDN w:val="0"/>
        <w:adjustRightInd w:val="0"/>
        <w:ind w:left="-180" w:right="-159" w:firstLine="540"/>
        <w:jc w:val="both"/>
      </w:pPr>
      <w:bookmarkStart w:id="26" w:name="sub_1297"/>
      <w:bookmarkEnd w:id="25"/>
      <w:r w:rsidRPr="007A6162">
        <w:t>ж) двух фотографий поступающего (пункт 29).</w:t>
      </w:r>
    </w:p>
    <w:bookmarkEnd w:id="26"/>
    <w:p w:rsidR="00634952" w:rsidRPr="007A6162" w:rsidRDefault="00634952" w:rsidP="00634952">
      <w:pPr>
        <w:autoSpaceDE w:val="0"/>
        <w:autoSpaceDN w:val="0"/>
        <w:adjustRightInd w:val="0"/>
        <w:ind w:left="-180" w:right="-159" w:firstLine="540"/>
        <w:jc w:val="both"/>
      </w:pPr>
      <w:r w:rsidRPr="007A6162">
        <w:t xml:space="preserve">Поступающие по своему усмотрению представляют оригиналы или копии документов, указанных в </w:t>
      </w:r>
      <w:hyperlink w:anchor="sub_1291" w:history="1">
        <w:r w:rsidRPr="007A6162">
          <w:t>подпунктах "а"-"е" пункта 29</w:t>
        </w:r>
      </w:hyperlink>
      <w:r w:rsidRPr="007A6162">
        <w:t xml:space="preserve"> Порядка. Копии указанных документов не 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634952" w:rsidRPr="007A6162" w:rsidRDefault="00634952" w:rsidP="00634952">
      <w:pPr>
        <w:autoSpaceDE w:val="0"/>
        <w:autoSpaceDN w:val="0"/>
        <w:adjustRightInd w:val="0"/>
        <w:ind w:left="-180" w:right="-159" w:firstLine="540"/>
        <w:jc w:val="both"/>
      </w:pPr>
      <w:r w:rsidRPr="007A6162">
        <w:t>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поступающий представляет в каждую из указанных организаций копию диплома специалиста или диплома магистра.</w:t>
      </w:r>
    </w:p>
    <w:p w:rsidR="00634952" w:rsidRPr="007A6162" w:rsidRDefault="00634952" w:rsidP="00634952">
      <w:pPr>
        <w:autoSpaceDE w:val="0"/>
        <w:autoSpaceDN w:val="0"/>
        <w:adjustRightInd w:val="0"/>
        <w:ind w:left="-180" w:right="-159" w:firstLine="540"/>
        <w:jc w:val="both"/>
      </w:pPr>
      <w:r w:rsidRPr="007A6162">
        <w:t xml:space="preserve">Поступающий представляет оригинал диплома специалиста или диплома магистра в случае подачи заявления о приеме на места в пределах квоты целевого приема. </w:t>
      </w:r>
    </w:p>
    <w:p w:rsidR="00634952" w:rsidRPr="007A6162" w:rsidRDefault="00634952" w:rsidP="00634952">
      <w:pPr>
        <w:autoSpaceDE w:val="0"/>
        <w:autoSpaceDN w:val="0"/>
        <w:adjustRightInd w:val="0"/>
        <w:ind w:left="-180" w:right="-159" w:firstLine="540"/>
        <w:jc w:val="both"/>
      </w:pPr>
      <w:r w:rsidRPr="007A6162">
        <w:t xml:space="preserve">3. Приказ Министерства образования и науки РФ от 23 января </w:t>
      </w:r>
      <w:smartTag w:uri="urn:schemas-microsoft-com:office:smarttags" w:element="metricconverter">
        <w:smartTagPr>
          <w:attr w:name="ProductID" w:val="2014 г"/>
        </w:smartTagPr>
        <w:r w:rsidRPr="007A6162">
          <w:t>2014 г</w:t>
        </w:r>
      </w:smartTag>
      <w:r w:rsidRPr="007A6162">
        <w:t>. № 36</w:t>
      </w:r>
      <w:r w:rsidRPr="007A6162">
        <w:br/>
        <w:t>«Об утверждении Порядка приема на обучение по образовательным программам среднего профессионального образования»,  который устанавливает следующее:</w:t>
      </w:r>
    </w:p>
    <w:p w:rsidR="00634952" w:rsidRPr="007A6162" w:rsidRDefault="00634952" w:rsidP="00634952">
      <w:pPr>
        <w:autoSpaceDE w:val="0"/>
        <w:autoSpaceDN w:val="0"/>
        <w:adjustRightInd w:val="0"/>
        <w:ind w:left="-180" w:right="-159" w:firstLine="540"/>
        <w:jc w:val="both"/>
      </w:pPr>
      <w:r w:rsidRPr="007A6162">
        <w:t>Порядок приема на обучение по образовательным программам среднего профессионального образования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
    <w:p w:rsidR="00634952" w:rsidRPr="007A6162" w:rsidRDefault="00634952" w:rsidP="00634952">
      <w:pPr>
        <w:autoSpaceDE w:val="0"/>
        <w:autoSpaceDN w:val="0"/>
        <w:adjustRightInd w:val="0"/>
        <w:ind w:left="-180" w:right="-159" w:firstLine="540"/>
        <w:jc w:val="both"/>
      </w:pPr>
      <w:r w:rsidRPr="007A6162">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634952" w:rsidRPr="007A6162" w:rsidRDefault="00634952" w:rsidP="00634952">
      <w:pPr>
        <w:autoSpaceDE w:val="0"/>
        <w:autoSpaceDN w:val="0"/>
        <w:adjustRightInd w:val="0"/>
        <w:ind w:left="-180" w:right="-159" w:firstLine="540"/>
        <w:jc w:val="both"/>
      </w:pPr>
      <w:bookmarkStart w:id="27" w:name="sub_211"/>
      <w:r w:rsidRPr="007A6162">
        <w:t>Граждане Российской Федерации:</w:t>
      </w:r>
    </w:p>
    <w:bookmarkEnd w:id="27"/>
    <w:p w:rsidR="00634952" w:rsidRPr="007A6162" w:rsidRDefault="00634952" w:rsidP="00634952">
      <w:pPr>
        <w:autoSpaceDE w:val="0"/>
        <w:autoSpaceDN w:val="0"/>
        <w:adjustRightInd w:val="0"/>
        <w:ind w:left="-180" w:right="-159" w:firstLine="540"/>
        <w:jc w:val="both"/>
      </w:pPr>
      <w:r w:rsidRPr="007A6162">
        <w:t>оригинал или ксерокопию документов, удостоверяющих его личность, гражданство;</w:t>
      </w:r>
    </w:p>
    <w:p w:rsidR="00634952" w:rsidRPr="007A6162" w:rsidRDefault="00634952" w:rsidP="00634952">
      <w:pPr>
        <w:autoSpaceDE w:val="0"/>
        <w:autoSpaceDN w:val="0"/>
        <w:adjustRightInd w:val="0"/>
        <w:ind w:left="-180" w:right="-159" w:firstLine="540"/>
        <w:jc w:val="both"/>
      </w:pPr>
      <w:r w:rsidRPr="007A6162">
        <w:t>оригинал или ксерокопию документа об образовании и (или) квалификации;</w:t>
      </w:r>
    </w:p>
    <w:p w:rsidR="00634952" w:rsidRPr="007A6162" w:rsidRDefault="00634952" w:rsidP="00634952">
      <w:pPr>
        <w:autoSpaceDE w:val="0"/>
        <w:autoSpaceDN w:val="0"/>
        <w:adjustRightInd w:val="0"/>
        <w:ind w:left="-180" w:right="-159" w:firstLine="540"/>
        <w:jc w:val="both"/>
      </w:pPr>
      <w:r w:rsidRPr="007A6162">
        <w:t>4 фотографии (пункт  21.1).</w:t>
      </w:r>
    </w:p>
    <w:p w:rsidR="00634952" w:rsidRPr="007A6162" w:rsidRDefault="00634952" w:rsidP="00634952">
      <w:pPr>
        <w:autoSpaceDE w:val="0"/>
        <w:autoSpaceDN w:val="0"/>
        <w:adjustRightInd w:val="0"/>
        <w:ind w:left="-180" w:right="-159" w:firstLine="540"/>
        <w:jc w:val="both"/>
      </w:pPr>
      <w:bookmarkStart w:id="28" w:name="sub_212"/>
      <w:r w:rsidRPr="007A6162">
        <w:t>Иностранные граждане, лица без гражданства, в том числе соотечественники, проживающие за рубежом:</w:t>
      </w:r>
    </w:p>
    <w:bookmarkEnd w:id="28"/>
    <w:p w:rsidR="00634952" w:rsidRPr="007A6162" w:rsidRDefault="00634952" w:rsidP="00634952">
      <w:pPr>
        <w:autoSpaceDE w:val="0"/>
        <w:autoSpaceDN w:val="0"/>
        <w:adjustRightInd w:val="0"/>
        <w:ind w:left="-180" w:right="-159" w:firstLine="540"/>
        <w:jc w:val="both"/>
      </w:pPr>
      <w:r w:rsidRPr="007A6162">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9" w:history="1">
        <w:r w:rsidRPr="007A6162">
          <w:t>статьей 10</w:t>
        </w:r>
      </w:hyperlink>
      <w:r w:rsidRPr="007A6162">
        <w:t xml:space="preserve"> Федерального закона от 25 июля </w:t>
      </w:r>
      <w:smartTag w:uri="urn:schemas-microsoft-com:office:smarttags" w:element="metricconverter">
        <w:smartTagPr>
          <w:attr w:name="ProductID" w:val="2002 г"/>
        </w:smartTagPr>
        <w:r w:rsidRPr="007A6162">
          <w:t>2002 г</w:t>
        </w:r>
      </w:smartTag>
      <w:r w:rsidRPr="007A6162">
        <w:t>. № 115-ФЗ «О правовом положении иностранных граждан в Российской Федерации»;</w:t>
      </w:r>
    </w:p>
    <w:p w:rsidR="00634952" w:rsidRPr="007A6162" w:rsidRDefault="00634952" w:rsidP="00634952">
      <w:pPr>
        <w:autoSpaceDE w:val="0"/>
        <w:autoSpaceDN w:val="0"/>
        <w:adjustRightInd w:val="0"/>
        <w:ind w:left="-180" w:right="-159" w:firstLine="540"/>
        <w:jc w:val="both"/>
      </w:pPr>
      <w:r w:rsidRPr="007A6162">
        <w:t xml:space="preserve">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w:t>
      </w:r>
      <w:r w:rsidRPr="007A6162">
        <w:lastRenderedPageBreak/>
        <w:t xml:space="preserve">документом образование признается в Российской Федерации на уровне соответствующего образования в соответствии со </w:t>
      </w:r>
      <w:hyperlink r:id="rId30" w:history="1">
        <w:r w:rsidRPr="007A6162">
          <w:t>статьей 107</w:t>
        </w:r>
      </w:hyperlink>
      <w:r w:rsidRPr="007A6162">
        <w:t xml:space="preserve"> Федерального закона (в случае, установленном Федеральным законом, - также свидетельство о признании иностранного образования);</w:t>
      </w:r>
    </w:p>
    <w:p w:rsidR="00634952" w:rsidRPr="007A6162" w:rsidRDefault="00634952" w:rsidP="00634952">
      <w:pPr>
        <w:autoSpaceDE w:val="0"/>
        <w:autoSpaceDN w:val="0"/>
        <w:adjustRightInd w:val="0"/>
        <w:ind w:left="-180" w:right="-159" w:firstLine="540"/>
        <w:jc w:val="both"/>
      </w:pPr>
      <w:r w:rsidRPr="007A6162">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634952" w:rsidRPr="007A6162" w:rsidRDefault="00634952" w:rsidP="00634952">
      <w:pPr>
        <w:autoSpaceDE w:val="0"/>
        <w:autoSpaceDN w:val="0"/>
        <w:adjustRightInd w:val="0"/>
        <w:ind w:left="-180" w:right="-159" w:firstLine="540"/>
        <w:jc w:val="both"/>
      </w:pPr>
      <w:r w:rsidRPr="007A6162">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1" w:history="1">
        <w:r w:rsidRPr="007A6162">
          <w:t>статьей 17</w:t>
        </w:r>
      </w:hyperlink>
      <w:r w:rsidRPr="007A6162">
        <w:t xml:space="preserve"> Федерального закона от 24 мая </w:t>
      </w:r>
      <w:smartTag w:uri="urn:schemas-microsoft-com:office:smarttags" w:element="metricconverter">
        <w:smartTagPr>
          <w:attr w:name="ProductID" w:val="1999 г"/>
        </w:smartTagPr>
        <w:r w:rsidRPr="007A6162">
          <w:t>1999 г</w:t>
        </w:r>
      </w:smartTag>
      <w:r w:rsidRPr="007A6162">
        <w:t>. № 99-ФЗ «О государственной политике Российской Федерации в отношении соотечественников за рубежом»;</w:t>
      </w:r>
    </w:p>
    <w:p w:rsidR="00634952" w:rsidRPr="007A6162" w:rsidRDefault="00634952" w:rsidP="00634952">
      <w:pPr>
        <w:autoSpaceDE w:val="0"/>
        <w:autoSpaceDN w:val="0"/>
        <w:adjustRightInd w:val="0"/>
        <w:ind w:left="-180" w:right="-159" w:firstLine="540"/>
        <w:jc w:val="both"/>
      </w:pPr>
      <w:r w:rsidRPr="007A6162">
        <w:t>4 фотографии.</w:t>
      </w:r>
    </w:p>
    <w:p w:rsidR="00634952" w:rsidRPr="007A6162" w:rsidRDefault="00634952" w:rsidP="00634952">
      <w:pPr>
        <w:autoSpaceDE w:val="0"/>
        <w:autoSpaceDN w:val="0"/>
        <w:adjustRightInd w:val="0"/>
        <w:ind w:left="-180" w:right="-159" w:firstLine="540"/>
        <w:jc w:val="both"/>
      </w:pPr>
      <w:r w:rsidRPr="007A6162">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 (пункт 21.2.).</w:t>
      </w:r>
    </w:p>
    <w:p w:rsidR="00634952" w:rsidRPr="007A6162" w:rsidRDefault="00634952" w:rsidP="00634952">
      <w:pPr>
        <w:autoSpaceDE w:val="0"/>
        <w:autoSpaceDN w:val="0"/>
        <w:adjustRightInd w:val="0"/>
        <w:ind w:left="-180" w:right="-159" w:firstLine="540"/>
        <w:jc w:val="both"/>
      </w:pPr>
      <w:r w:rsidRPr="007A6162">
        <w:t>В заявлении поступающим указываются следующие обязательные сведения:</w:t>
      </w:r>
    </w:p>
    <w:p w:rsidR="00634952" w:rsidRPr="007A6162" w:rsidRDefault="00634952" w:rsidP="00634952">
      <w:pPr>
        <w:autoSpaceDE w:val="0"/>
        <w:autoSpaceDN w:val="0"/>
        <w:adjustRightInd w:val="0"/>
        <w:ind w:left="-180" w:right="-159" w:firstLine="540"/>
        <w:jc w:val="both"/>
      </w:pPr>
      <w:r w:rsidRPr="007A6162">
        <w:t>фамилия, имя и отчество (последнее - при наличии);</w:t>
      </w:r>
    </w:p>
    <w:p w:rsidR="00634952" w:rsidRPr="007A6162" w:rsidRDefault="00634952" w:rsidP="00634952">
      <w:pPr>
        <w:autoSpaceDE w:val="0"/>
        <w:autoSpaceDN w:val="0"/>
        <w:adjustRightInd w:val="0"/>
        <w:ind w:left="-180" w:right="-159" w:firstLine="540"/>
        <w:jc w:val="both"/>
      </w:pPr>
      <w:r w:rsidRPr="007A6162">
        <w:t>дата рождения;</w:t>
      </w:r>
    </w:p>
    <w:p w:rsidR="00634952" w:rsidRPr="007A6162" w:rsidRDefault="00634952" w:rsidP="00634952">
      <w:pPr>
        <w:autoSpaceDE w:val="0"/>
        <w:autoSpaceDN w:val="0"/>
        <w:adjustRightInd w:val="0"/>
        <w:ind w:left="-180" w:right="-159" w:firstLine="540"/>
        <w:jc w:val="both"/>
      </w:pPr>
      <w:r w:rsidRPr="007A6162">
        <w:t>реквизиты документа, удостоверяющего его личность, когда и кем выдан;</w:t>
      </w:r>
    </w:p>
    <w:p w:rsidR="00634952" w:rsidRPr="007A6162" w:rsidRDefault="00634952" w:rsidP="00634952">
      <w:pPr>
        <w:autoSpaceDE w:val="0"/>
        <w:autoSpaceDN w:val="0"/>
        <w:adjustRightInd w:val="0"/>
        <w:ind w:left="-180" w:right="-159" w:firstLine="540"/>
        <w:jc w:val="both"/>
      </w:pPr>
      <w:r w:rsidRPr="007A6162">
        <w:t>сведения о предыдущем уровне образования и документе об образовании и (или) квалификации, его подтверждающем;</w:t>
      </w:r>
    </w:p>
    <w:p w:rsidR="00634952" w:rsidRPr="007A6162" w:rsidRDefault="00634952" w:rsidP="00634952">
      <w:pPr>
        <w:autoSpaceDE w:val="0"/>
        <w:autoSpaceDN w:val="0"/>
        <w:adjustRightInd w:val="0"/>
        <w:ind w:left="-180" w:right="-159" w:firstLine="540"/>
        <w:jc w:val="both"/>
      </w:pPr>
      <w:r w:rsidRPr="007A6162">
        <w:t>специальность (и)/профессию (и),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634952" w:rsidRPr="007A6162" w:rsidRDefault="00634952" w:rsidP="00634952">
      <w:pPr>
        <w:autoSpaceDE w:val="0"/>
        <w:autoSpaceDN w:val="0"/>
        <w:adjustRightInd w:val="0"/>
        <w:ind w:left="-180" w:right="-159" w:firstLine="540"/>
        <w:jc w:val="both"/>
      </w:pPr>
      <w:r w:rsidRPr="007A6162">
        <w:t>нуждаемость в предоставлении общежития.</w:t>
      </w:r>
    </w:p>
    <w:p w:rsidR="00634952" w:rsidRPr="007A6162" w:rsidRDefault="00634952" w:rsidP="00634952">
      <w:pPr>
        <w:autoSpaceDE w:val="0"/>
        <w:autoSpaceDN w:val="0"/>
        <w:adjustRightInd w:val="0"/>
        <w:ind w:left="-180" w:right="-159" w:firstLine="540"/>
        <w:jc w:val="both"/>
      </w:pPr>
      <w:r w:rsidRPr="007A6162">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634952" w:rsidRPr="007A6162" w:rsidRDefault="00634952" w:rsidP="00634952">
      <w:pPr>
        <w:autoSpaceDE w:val="0"/>
        <w:autoSpaceDN w:val="0"/>
        <w:adjustRightInd w:val="0"/>
        <w:ind w:left="-180" w:right="-159" w:firstLine="540"/>
        <w:jc w:val="both"/>
      </w:pPr>
      <w:r w:rsidRPr="007A6162">
        <w:t>Подписью поступающего заверяется также следующее:</w:t>
      </w:r>
    </w:p>
    <w:p w:rsidR="00634952" w:rsidRPr="007A6162" w:rsidRDefault="00634952" w:rsidP="00634952">
      <w:pPr>
        <w:autoSpaceDE w:val="0"/>
        <w:autoSpaceDN w:val="0"/>
        <w:adjustRightInd w:val="0"/>
        <w:ind w:left="-180" w:right="-159" w:firstLine="540"/>
        <w:jc w:val="both"/>
      </w:pPr>
      <w:r w:rsidRPr="007A6162">
        <w:t>получение среднего профессионального образования впервые;</w:t>
      </w:r>
    </w:p>
    <w:p w:rsidR="00634952" w:rsidRPr="007A6162" w:rsidRDefault="00634952" w:rsidP="00634952">
      <w:pPr>
        <w:autoSpaceDE w:val="0"/>
        <w:autoSpaceDN w:val="0"/>
        <w:adjustRightInd w:val="0"/>
        <w:ind w:left="-180" w:right="-159" w:firstLine="540"/>
        <w:jc w:val="both"/>
      </w:pPr>
      <w:r w:rsidRPr="007A6162">
        <w:t xml:space="preserve">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 </w:t>
      </w:r>
    </w:p>
    <w:p w:rsidR="00634952" w:rsidRPr="007A6162" w:rsidRDefault="00634952" w:rsidP="00634952">
      <w:pPr>
        <w:autoSpaceDE w:val="0"/>
        <w:autoSpaceDN w:val="0"/>
        <w:adjustRightInd w:val="0"/>
        <w:ind w:left="-180" w:right="-159" w:firstLine="540"/>
        <w:jc w:val="both"/>
      </w:pPr>
      <w:r w:rsidRPr="007A6162">
        <w:t xml:space="preserve">4. Приказ Министерства образования и науки РФ от 22 января </w:t>
      </w:r>
      <w:smartTag w:uri="urn:schemas-microsoft-com:office:smarttags" w:element="metricconverter">
        <w:smartTagPr>
          <w:attr w:name="ProductID" w:val="2014 г"/>
        </w:smartTagPr>
        <w:r w:rsidRPr="007A6162">
          <w:t>2014 г</w:t>
        </w:r>
      </w:smartTag>
      <w:r w:rsidRPr="007A6162">
        <w:t>. № 32</w:t>
      </w:r>
      <w:r w:rsidRPr="007A6162">
        <w:br/>
        <w:t>«Об утверждении Порядка приема граждан на обучение по образовательным программам начального общего, основного общего и среднего общего образования», который устанавливает следующее (пункты 1, 2, 9-12):</w:t>
      </w:r>
    </w:p>
    <w:p w:rsidR="00634952" w:rsidRPr="007A6162" w:rsidRDefault="00634952" w:rsidP="00634952">
      <w:pPr>
        <w:autoSpaceDE w:val="0"/>
        <w:autoSpaceDN w:val="0"/>
        <w:adjustRightInd w:val="0"/>
        <w:ind w:left="-180" w:right="-159" w:firstLine="540"/>
        <w:jc w:val="both"/>
      </w:pPr>
      <w:r w:rsidRPr="007A6162">
        <w:t>Порядок приема граждан на обучение по образовательным программам начального общего, основного общего и среднего общего образования (далее - Порядок)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(далее соответственно - ОООД, общеобразовательные программы).</w:t>
      </w:r>
    </w:p>
    <w:p w:rsidR="00634952" w:rsidRPr="007A6162" w:rsidRDefault="00634952" w:rsidP="00634952">
      <w:pPr>
        <w:autoSpaceDE w:val="0"/>
        <w:autoSpaceDN w:val="0"/>
        <w:adjustRightInd w:val="0"/>
        <w:ind w:left="-180" w:right="-159" w:firstLine="540"/>
        <w:jc w:val="both"/>
      </w:pPr>
      <w:bookmarkStart w:id="29" w:name="sub_1002"/>
      <w:r w:rsidRPr="007A6162">
        <w:t xml:space="preserve">Прием иностранных граждан и лиц без гражданства, в том числе соотечественников за рубежом, в ОООД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hyperlink r:id="rId32" w:history="1">
        <w:r w:rsidRPr="007A6162">
          <w:t>Федеральным законом</w:t>
        </w:r>
      </w:hyperlink>
      <w:r w:rsidRPr="007A6162">
        <w:t xml:space="preserve"> от 29 декабря </w:t>
      </w:r>
      <w:smartTag w:uri="urn:schemas-microsoft-com:office:smarttags" w:element="metricconverter">
        <w:smartTagPr>
          <w:attr w:name="ProductID" w:val="2012 г"/>
        </w:smartTagPr>
        <w:r w:rsidRPr="007A6162">
          <w:t>2012 г</w:t>
        </w:r>
      </w:smartTag>
      <w:r w:rsidRPr="007A6162">
        <w:t>. № 273-ФЗ  и  Порядком.</w:t>
      </w:r>
    </w:p>
    <w:bookmarkEnd w:id="29"/>
    <w:p w:rsidR="00634952" w:rsidRPr="007A6162" w:rsidRDefault="00634952" w:rsidP="00634952">
      <w:pPr>
        <w:autoSpaceDE w:val="0"/>
        <w:autoSpaceDN w:val="0"/>
        <w:adjustRightInd w:val="0"/>
        <w:ind w:left="-180" w:right="-159" w:firstLine="540"/>
        <w:jc w:val="both"/>
      </w:pPr>
      <w:r w:rsidRPr="007A6162">
        <w:lastRenderedPageBreak/>
        <w:t xml:space="preserve">Прием граждан в ОООД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w:t>
      </w:r>
    </w:p>
    <w:p w:rsidR="00634952" w:rsidRPr="007A6162" w:rsidRDefault="00634952" w:rsidP="00634952">
      <w:pPr>
        <w:autoSpaceDE w:val="0"/>
        <w:autoSpaceDN w:val="0"/>
        <w:adjustRightInd w:val="0"/>
        <w:ind w:left="-180" w:right="-159"/>
        <w:jc w:val="both"/>
      </w:pPr>
      <w:r w:rsidRPr="007A6162">
        <w:t xml:space="preserve">иностранного гражданина и лица без гражданства в Российской Федерации в соответствии со </w:t>
      </w:r>
      <w:hyperlink r:id="rId33" w:history="1">
        <w:r w:rsidRPr="007A6162">
          <w:t>статьей 10</w:t>
        </w:r>
      </w:hyperlink>
      <w:r w:rsidRPr="007A6162">
        <w:t xml:space="preserve"> Федерального закона от 25 июля </w:t>
      </w:r>
      <w:smartTag w:uri="urn:schemas-microsoft-com:office:smarttags" w:element="metricconverter">
        <w:smartTagPr>
          <w:attr w:name="ProductID" w:val="2002 г"/>
        </w:smartTagPr>
        <w:r w:rsidRPr="007A6162">
          <w:t>2002 г</w:t>
        </w:r>
      </w:smartTag>
      <w:r w:rsidRPr="007A6162">
        <w:t>. № 115-ФЗ «О правовом положении иностранных граждан в Российской Федерации».</w:t>
      </w:r>
    </w:p>
    <w:p w:rsidR="00634952" w:rsidRPr="007A6162" w:rsidRDefault="00634952" w:rsidP="00634952">
      <w:pPr>
        <w:autoSpaceDE w:val="0"/>
        <w:autoSpaceDN w:val="0"/>
        <w:adjustRightInd w:val="0"/>
        <w:ind w:left="-180" w:right="-159" w:firstLine="540"/>
        <w:jc w:val="both"/>
      </w:pPr>
      <w:r w:rsidRPr="007A6162">
        <w:t>В заявлении родителями (законными представителями) ребенка указываются следующие сведения:</w:t>
      </w:r>
    </w:p>
    <w:p w:rsidR="00634952" w:rsidRPr="007A6162" w:rsidRDefault="00634952" w:rsidP="00634952">
      <w:pPr>
        <w:autoSpaceDE w:val="0"/>
        <w:autoSpaceDN w:val="0"/>
        <w:adjustRightInd w:val="0"/>
        <w:ind w:left="-180" w:right="-159" w:firstLine="540"/>
        <w:jc w:val="both"/>
      </w:pPr>
      <w:r w:rsidRPr="007A6162">
        <w:t>а) фамилия, имя, отчество (последнее - при наличии) ребенка;</w:t>
      </w:r>
    </w:p>
    <w:p w:rsidR="00634952" w:rsidRPr="007A6162" w:rsidRDefault="00634952" w:rsidP="00634952">
      <w:pPr>
        <w:autoSpaceDE w:val="0"/>
        <w:autoSpaceDN w:val="0"/>
        <w:adjustRightInd w:val="0"/>
        <w:ind w:left="-180" w:right="-159" w:firstLine="540"/>
        <w:jc w:val="both"/>
      </w:pPr>
      <w:r w:rsidRPr="007A6162">
        <w:t>б) дата и место рождения ребенка;</w:t>
      </w:r>
    </w:p>
    <w:p w:rsidR="00634952" w:rsidRPr="007A6162" w:rsidRDefault="00634952" w:rsidP="00634952">
      <w:pPr>
        <w:autoSpaceDE w:val="0"/>
        <w:autoSpaceDN w:val="0"/>
        <w:adjustRightInd w:val="0"/>
        <w:ind w:left="-180" w:right="-159" w:firstLine="540"/>
        <w:jc w:val="both"/>
      </w:pPr>
      <w:r w:rsidRPr="007A6162">
        <w:t>в) фамилия, имя, отчество (последнее - при наличии) родителей (законных представителей) ребенка;</w:t>
      </w:r>
    </w:p>
    <w:p w:rsidR="00634952" w:rsidRPr="007A6162" w:rsidRDefault="00634952" w:rsidP="00634952">
      <w:pPr>
        <w:autoSpaceDE w:val="0"/>
        <w:autoSpaceDN w:val="0"/>
        <w:adjustRightInd w:val="0"/>
        <w:ind w:left="-180" w:right="-159" w:firstLine="540"/>
        <w:jc w:val="both"/>
      </w:pPr>
      <w:r w:rsidRPr="007A6162">
        <w:t>г) адрес места жительства ребенка, его родителей (законных представителей);</w:t>
      </w:r>
    </w:p>
    <w:p w:rsidR="00634952" w:rsidRPr="007A6162" w:rsidRDefault="00634952" w:rsidP="00634952">
      <w:pPr>
        <w:autoSpaceDE w:val="0"/>
        <w:autoSpaceDN w:val="0"/>
        <w:adjustRightInd w:val="0"/>
        <w:ind w:left="-180" w:right="-159" w:firstLine="540"/>
        <w:jc w:val="both"/>
      </w:pPr>
      <w:r w:rsidRPr="007A6162">
        <w:t>д) контактные телефоны родителей (законных представителей) ребенка.</w:t>
      </w:r>
    </w:p>
    <w:p w:rsidR="00634952" w:rsidRPr="007A6162" w:rsidRDefault="00634952" w:rsidP="00634952">
      <w:pPr>
        <w:autoSpaceDE w:val="0"/>
        <w:autoSpaceDN w:val="0"/>
        <w:adjustRightInd w:val="0"/>
        <w:ind w:left="-180" w:right="-159" w:firstLine="540"/>
        <w:jc w:val="both"/>
      </w:pPr>
      <w:r w:rsidRPr="007A6162">
        <w:t>Примерная форма заявления размещается ОООД на информационном стенде и (или) на официальном сайте ОООД в сети «Интернет».</w:t>
      </w:r>
    </w:p>
    <w:p w:rsidR="00634952" w:rsidRPr="007A6162" w:rsidRDefault="00634952" w:rsidP="00634952">
      <w:pPr>
        <w:autoSpaceDE w:val="0"/>
        <w:autoSpaceDN w:val="0"/>
        <w:adjustRightInd w:val="0"/>
        <w:ind w:left="-180" w:right="-159" w:firstLine="540"/>
        <w:jc w:val="both"/>
      </w:pPr>
      <w:r w:rsidRPr="007A6162">
        <w:t>Для приема в ОООД:</w:t>
      </w:r>
    </w:p>
    <w:p w:rsidR="00634952" w:rsidRPr="007A6162" w:rsidRDefault="00634952" w:rsidP="00634952">
      <w:pPr>
        <w:autoSpaceDE w:val="0"/>
        <w:autoSpaceDN w:val="0"/>
        <w:adjustRightInd w:val="0"/>
        <w:ind w:left="-180" w:right="-159" w:firstLine="540"/>
        <w:jc w:val="both"/>
      </w:pPr>
      <w:r w:rsidRPr="007A6162">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4952" w:rsidRPr="007A6162" w:rsidRDefault="00634952" w:rsidP="00634952">
      <w:pPr>
        <w:autoSpaceDE w:val="0"/>
        <w:autoSpaceDN w:val="0"/>
        <w:adjustRightInd w:val="0"/>
        <w:ind w:left="-180" w:right="-159" w:firstLine="540"/>
        <w:jc w:val="both"/>
      </w:pPr>
      <w:r w:rsidRPr="007A6162">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4952" w:rsidRPr="007A6162" w:rsidRDefault="00634952" w:rsidP="00634952">
      <w:pPr>
        <w:autoSpaceDE w:val="0"/>
        <w:autoSpaceDN w:val="0"/>
        <w:adjustRightInd w:val="0"/>
        <w:ind w:left="-180" w:right="-159" w:firstLine="540"/>
        <w:jc w:val="both"/>
      </w:pPr>
      <w:r w:rsidRPr="007A6162">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34952" w:rsidRPr="007A6162" w:rsidRDefault="00634952" w:rsidP="00634952">
      <w:pPr>
        <w:autoSpaceDE w:val="0"/>
        <w:autoSpaceDN w:val="0"/>
        <w:adjustRightInd w:val="0"/>
        <w:ind w:left="-180" w:right="-159" w:firstLine="540"/>
        <w:jc w:val="both"/>
      </w:pPr>
      <w:r w:rsidRPr="007A616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34952" w:rsidRPr="007A6162" w:rsidRDefault="00634952" w:rsidP="00634952">
      <w:pPr>
        <w:autoSpaceDE w:val="0"/>
        <w:autoSpaceDN w:val="0"/>
        <w:adjustRightInd w:val="0"/>
        <w:ind w:left="-180" w:right="-159" w:firstLine="540"/>
        <w:jc w:val="both"/>
      </w:pPr>
      <w:r w:rsidRPr="007A6162">
        <w:t>Копии предъявляемых при приеме документов хранятся в ОООД на время обучения ребенка.</w:t>
      </w:r>
    </w:p>
    <w:p w:rsidR="00634952" w:rsidRPr="007A6162" w:rsidRDefault="00634952" w:rsidP="00634952">
      <w:pPr>
        <w:autoSpaceDE w:val="0"/>
        <w:autoSpaceDN w:val="0"/>
        <w:adjustRightInd w:val="0"/>
        <w:ind w:left="-180" w:right="-159" w:firstLine="540"/>
        <w:jc w:val="both"/>
      </w:pPr>
      <w:r w:rsidRPr="007A6162">
        <w:t>Родители (законные представители) детей имеют право по своему усмотрению представлять другие документы.</w:t>
      </w:r>
    </w:p>
    <w:p w:rsidR="00634952" w:rsidRPr="007A6162" w:rsidRDefault="00634952" w:rsidP="00634952">
      <w:pPr>
        <w:autoSpaceDE w:val="0"/>
        <w:autoSpaceDN w:val="0"/>
        <w:adjustRightInd w:val="0"/>
        <w:ind w:left="-180" w:right="-159" w:firstLine="540"/>
        <w:jc w:val="both"/>
      </w:pPr>
      <w:bookmarkStart w:id="30" w:name="sub_1011"/>
      <w:r w:rsidRPr="007A6162">
        <w:t>При приеме в ОООД для получения среднего общего образования представляется аттестат об основном общем образовании установленного образца.</w:t>
      </w:r>
    </w:p>
    <w:bookmarkEnd w:id="30"/>
    <w:p w:rsidR="00634952" w:rsidRPr="007A6162" w:rsidRDefault="00634952" w:rsidP="00634952">
      <w:pPr>
        <w:autoSpaceDE w:val="0"/>
        <w:autoSpaceDN w:val="0"/>
        <w:adjustRightInd w:val="0"/>
        <w:ind w:left="-180" w:right="-159" w:firstLine="540"/>
        <w:jc w:val="both"/>
      </w:pPr>
      <w:r w:rsidRPr="007A6162">
        <w:t>Требование предоставления других документов в качестве основания для приема детей в ОООД не допускается.</w:t>
      </w:r>
    </w:p>
    <w:p w:rsidR="00634952" w:rsidRDefault="00634952" w:rsidP="00364FF4">
      <w:pPr>
        <w:jc w:val="center"/>
        <w:rPr>
          <w:sz w:val="26"/>
          <w:szCs w:val="26"/>
        </w:rPr>
      </w:pPr>
    </w:p>
    <w:p w:rsidR="00634952" w:rsidRDefault="00634952" w:rsidP="00364FF4">
      <w:pPr>
        <w:jc w:val="center"/>
        <w:rPr>
          <w:sz w:val="26"/>
          <w:szCs w:val="26"/>
        </w:rPr>
      </w:pPr>
    </w:p>
    <w:p w:rsidR="00634952" w:rsidRDefault="00634952" w:rsidP="00364FF4">
      <w:pPr>
        <w:jc w:val="center"/>
        <w:rPr>
          <w:sz w:val="26"/>
          <w:szCs w:val="26"/>
        </w:rPr>
      </w:pPr>
    </w:p>
    <w:p w:rsidR="00634952" w:rsidRDefault="00634952" w:rsidP="00364FF4">
      <w:pPr>
        <w:jc w:val="center"/>
        <w:rPr>
          <w:sz w:val="26"/>
          <w:szCs w:val="26"/>
        </w:rPr>
      </w:pPr>
    </w:p>
    <w:p w:rsidR="00634952" w:rsidRDefault="00634952" w:rsidP="00364FF4">
      <w:pPr>
        <w:jc w:val="center"/>
        <w:rPr>
          <w:sz w:val="26"/>
          <w:szCs w:val="26"/>
        </w:rPr>
      </w:pPr>
    </w:p>
    <w:p w:rsidR="00634952" w:rsidRDefault="00634952" w:rsidP="00364FF4">
      <w:pPr>
        <w:jc w:val="center"/>
        <w:rPr>
          <w:sz w:val="26"/>
          <w:szCs w:val="26"/>
        </w:rPr>
      </w:pPr>
    </w:p>
    <w:p w:rsidR="00634952" w:rsidRDefault="00634952" w:rsidP="00364FF4">
      <w:pPr>
        <w:jc w:val="center"/>
        <w:rPr>
          <w:sz w:val="26"/>
          <w:szCs w:val="26"/>
        </w:rPr>
      </w:pPr>
    </w:p>
    <w:p w:rsidR="00634952" w:rsidRDefault="00634952" w:rsidP="00364FF4">
      <w:pPr>
        <w:jc w:val="center"/>
        <w:rPr>
          <w:sz w:val="26"/>
          <w:szCs w:val="26"/>
        </w:rPr>
      </w:pPr>
    </w:p>
    <w:p w:rsidR="00796776" w:rsidRDefault="00796776" w:rsidP="00364FF4">
      <w:pPr>
        <w:jc w:val="center"/>
        <w:rPr>
          <w:sz w:val="26"/>
          <w:szCs w:val="26"/>
        </w:rPr>
      </w:pPr>
    </w:p>
    <w:p w:rsidR="00796776" w:rsidRDefault="00796776" w:rsidP="00364FF4">
      <w:pPr>
        <w:jc w:val="center"/>
        <w:rPr>
          <w:sz w:val="26"/>
          <w:szCs w:val="26"/>
        </w:rPr>
      </w:pPr>
    </w:p>
    <w:p w:rsidR="00796776" w:rsidRDefault="00796776" w:rsidP="00364FF4">
      <w:pPr>
        <w:jc w:val="center"/>
        <w:rPr>
          <w:sz w:val="26"/>
          <w:szCs w:val="26"/>
        </w:rPr>
      </w:pPr>
    </w:p>
    <w:p w:rsidR="00796776" w:rsidRDefault="00796776" w:rsidP="00364FF4">
      <w:pPr>
        <w:jc w:val="center"/>
        <w:rPr>
          <w:sz w:val="26"/>
          <w:szCs w:val="26"/>
        </w:rPr>
      </w:pPr>
    </w:p>
    <w:p w:rsidR="00364FF4" w:rsidRPr="00796776" w:rsidRDefault="00364FF4" w:rsidP="00364FF4">
      <w:pPr>
        <w:jc w:val="center"/>
        <w:rPr>
          <w:b/>
          <w:sz w:val="26"/>
          <w:szCs w:val="26"/>
        </w:rPr>
      </w:pPr>
      <w:r w:rsidRPr="00796776">
        <w:rPr>
          <w:b/>
          <w:sz w:val="26"/>
          <w:szCs w:val="26"/>
        </w:rPr>
        <w:lastRenderedPageBreak/>
        <w:t>ПАМЯТКА</w:t>
      </w:r>
    </w:p>
    <w:p w:rsidR="00364FF4" w:rsidRPr="00796776" w:rsidRDefault="00364FF4" w:rsidP="00364FF4">
      <w:pPr>
        <w:jc w:val="center"/>
        <w:rPr>
          <w:b/>
          <w:sz w:val="26"/>
          <w:szCs w:val="26"/>
        </w:rPr>
      </w:pPr>
      <w:r w:rsidRPr="00796776">
        <w:rPr>
          <w:b/>
          <w:sz w:val="26"/>
          <w:szCs w:val="26"/>
        </w:rPr>
        <w:t xml:space="preserve">О ПРЕДОСТАВЛЕНИИ СОЦИАЛЬНЫХ УСЛУГ ГРАЖДАНАМ, </w:t>
      </w:r>
    </w:p>
    <w:p w:rsidR="00364FF4" w:rsidRPr="00796776" w:rsidRDefault="00364FF4" w:rsidP="00364FF4">
      <w:pPr>
        <w:jc w:val="center"/>
        <w:rPr>
          <w:b/>
          <w:sz w:val="26"/>
          <w:szCs w:val="26"/>
        </w:rPr>
      </w:pPr>
      <w:r w:rsidRPr="00796776">
        <w:rPr>
          <w:b/>
          <w:sz w:val="26"/>
          <w:szCs w:val="26"/>
        </w:rPr>
        <w:t>ПРИБЫВШИМ НА ТЕРРИТОРИЮ РОССИЙСКОЙ ФЕДЕРАЦИИ</w:t>
      </w:r>
    </w:p>
    <w:p w:rsidR="00364FF4" w:rsidRPr="00796776" w:rsidRDefault="00364FF4" w:rsidP="00364FF4">
      <w:pPr>
        <w:jc w:val="center"/>
        <w:rPr>
          <w:sz w:val="26"/>
          <w:szCs w:val="26"/>
        </w:rPr>
      </w:pPr>
      <w:r w:rsidRPr="00796776">
        <w:rPr>
          <w:b/>
          <w:sz w:val="26"/>
          <w:szCs w:val="26"/>
        </w:rPr>
        <w:t>ИЗ УКРАИНЫ</w:t>
      </w:r>
    </w:p>
    <w:p w:rsidR="00364FF4" w:rsidRPr="004E5CB7" w:rsidRDefault="00364FF4" w:rsidP="00364FF4">
      <w:pPr>
        <w:jc w:val="center"/>
        <w:rPr>
          <w:sz w:val="26"/>
          <w:szCs w:val="26"/>
        </w:rPr>
      </w:pPr>
    </w:p>
    <w:p w:rsidR="00364FF4" w:rsidRPr="004E5CB7" w:rsidRDefault="00364FF4" w:rsidP="00364FF4">
      <w:pPr>
        <w:ind w:firstLine="709"/>
        <w:jc w:val="both"/>
        <w:rPr>
          <w:b/>
          <w:sz w:val="26"/>
          <w:szCs w:val="26"/>
        </w:rPr>
      </w:pPr>
      <w:r w:rsidRPr="004E5CB7">
        <w:rPr>
          <w:b/>
          <w:sz w:val="26"/>
          <w:szCs w:val="26"/>
        </w:rPr>
        <w:t>Министерство социальной политики Свердловской области</w:t>
      </w:r>
    </w:p>
    <w:p w:rsidR="00364FF4" w:rsidRPr="004E5CB7" w:rsidRDefault="00364FF4" w:rsidP="00364FF4">
      <w:pPr>
        <w:ind w:firstLine="709"/>
        <w:jc w:val="both"/>
        <w:rPr>
          <w:sz w:val="26"/>
          <w:szCs w:val="26"/>
        </w:rPr>
      </w:pPr>
      <w:r w:rsidRPr="004E5CB7">
        <w:rPr>
          <w:sz w:val="26"/>
          <w:szCs w:val="26"/>
        </w:rPr>
        <w:t xml:space="preserve">Адрес: </w:t>
      </w:r>
      <w:smartTag w:uri="urn:schemas-microsoft-com:office:smarttags" w:element="metricconverter">
        <w:smartTagPr>
          <w:attr w:name="ProductID" w:val="620144, г"/>
        </w:smartTagPr>
        <w:r w:rsidRPr="004E5CB7">
          <w:rPr>
            <w:sz w:val="26"/>
            <w:szCs w:val="26"/>
          </w:rPr>
          <w:t>620144, г</w:t>
        </w:r>
      </w:smartTag>
      <w:r w:rsidRPr="004E5CB7">
        <w:rPr>
          <w:sz w:val="26"/>
          <w:szCs w:val="26"/>
        </w:rPr>
        <w:t xml:space="preserve">. Екатеринбург, ул. Большакова, 105 </w:t>
      </w:r>
    </w:p>
    <w:p w:rsidR="00364FF4" w:rsidRPr="004E5CB7" w:rsidRDefault="00364FF4" w:rsidP="00364FF4">
      <w:pPr>
        <w:ind w:firstLine="709"/>
        <w:jc w:val="both"/>
        <w:rPr>
          <w:sz w:val="26"/>
          <w:szCs w:val="26"/>
        </w:rPr>
      </w:pPr>
      <w:r w:rsidRPr="004E5CB7">
        <w:rPr>
          <w:sz w:val="26"/>
          <w:szCs w:val="26"/>
        </w:rPr>
        <w:t xml:space="preserve">Телефакс: (343) 257-37-10 </w:t>
      </w:r>
    </w:p>
    <w:p w:rsidR="00364FF4" w:rsidRPr="004E5CB7" w:rsidRDefault="00364FF4" w:rsidP="00364FF4">
      <w:pPr>
        <w:ind w:firstLine="709"/>
        <w:jc w:val="both"/>
        <w:rPr>
          <w:sz w:val="26"/>
          <w:szCs w:val="26"/>
        </w:rPr>
      </w:pPr>
      <w:r w:rsidRPr="004E5CB7">
        <w:rPr>
          <w:sz w:val="26"/>
          <w:szCs w:val="26"/>
          <w:lang w:val="en-US"/>
        </w:rPr>
        <w:t>E</w:t>
      </w:r>
      <w:r w:rsidRPr="004E5CB7">
        <w:rPr>
          <w:sz w:val="26"/>
          <w:szCs w:val="26"/>
        </w:rPr>
        <w:t>-</w:t>
      </w:r>
      <w:r w:rsidRPr="004E5CB7">
        <w:rPr>
          <w:sz w:val="26"/>
          <w:szCs w:val="26"/>
          <w:lang w:val="en-US"/>
        </w:rPr>
        <w:t>mail</w:t>
      </w:r>
      <w:r w:rsidRPr="004E5CB7">
        <w:rPr>
          <w:sz w:val="26"/>
          <w:szCs w:val="26"/>
        </w:rPr>
        <w:t xml:space="preserve">: </w:t>
      </w:r>
      <w:hyperlink r:id="rId34" w:history="1">
        <w:r w:rsidRPr="004E5CB7">
          <w:rPr>
            <w:rStyle w:val="a7"/>
            <w:sz w:val="26"/>
            <w:szCs w:val="26"/>
            <w:lang w:val="en-US"/>
          </w:rPr>
          <w:t>mspso</w:t>
        </w:r>
        <w:r w:rsidRPr="004E5CB7">
          <w:rPr>
            <w:rStyle w:val="a7"/>
            <w:sz w:val="26"/>
            <w:szCs w:val="26"/>
          </w:rPr>
          <w:t>@</w:t>
        </w:r>
        <w:r w:rsidRPr="004E5CB7">
          <w:rPr>
            <w:rStyle w:val="a7"/>
            <w:sz w:val="26"/>
            <w:szCs w:val="26"/>
            <w:lang w:val="en-US"/>
          </w:rPr>
          <w:t>egov</w:t>
        </w:r>
        <w:r w:rsidRPr="004E5CB7">
          <w:rPr>
            <w:rStyle w:val="a7"/>
            <w:sz w:val="26"/>
            <w:szCs w:val="26"/>
          </w:rPr>
          <w:t>66.</w:t>
        </w:r>
        <w:r w:rsidRPr="004E5CB7">
          <w:rPr>
            <w:rStyle w:val="a7"/>
            <w:sz w:val="26"/>
            <w:szCs w:val="26"/>
            <w:lang w:val="en-US"/>
          </w:rPr>
          <w:t>ru</w:t>
        </w:r>
      </w:hyperlink>
      <w:r w:rsidRPr="004E5CB7">
        <w:rPr>
          <w:sz w:val="26"/>
          <w:szCs w:val="26"/>
        </w:rPr>
        <w:t xml:space="preserve">, </w:t>
      </w:r>
      <w:hyperlink r:id="rId35" w:history="1">
        <w:r w:rsidRPr="004E5CB7">
          <w:rPr>
            <w:rStyle w:val="a7"/>
            <w:sz w:val="26"/>
            <w:szCs w:val="26"/>
            <w:lang w:val="en-US"/>
          </w:rPr>
          <w:t>msznso</w:t>
        </w:r>
        <w:r w:rsidRPr="004E5CB7">
          <w:rPr>
            <w:rStyle w:val="a7"/>
            <w:sz w:val="26"/>
            <w:szCs w:val="26"/>
          </w:rPr>
          <w:t>@</w:t>
        </w:r>
        <w:r w:rsidRPr="004E5CB7">
          <w:rPr>
            <w:rStyle w:val="a7"/>
            <w:sz w:val="26"/>
            <w:szCs w:val="26"/>
            <w:lang w:val="en-US"/>
          </w:rPr>
          <w:t>midural</w:t>
        </w:r>
        <w:r w:rsidRPr="004E5CB7">
          <w:rPr>
            <w:rStyle w:val="a7"/>
            <w:sz w:val="26"/>
            <w:szCs w:val="26"/>
          </w:rPr>
          <w:t>.</w:t>
        </w:r>
        <w:r w:rsidRPr="004E5CB7">
          <w:rPr>
            <w:rStyle w:val="a7"/>
            <w:sz w:val="26"/>
            <w:szCs w:val="26"/>
            <w:lang w:val="en-US"/>
          </w:rPr>
          <w:t>ru</w:t>
        </w:r>
      </w:hyperlink>
    </w:p>
    <w:p w:rsidR="00364FF4" w:rsidRPr="004E5CB7" w:rsidRDefault="00364FF4" w:rsidP="00364FF4">
      <w:pPr>
        <w:ind w:firstLine="709"/>
        <w:jc w:val="both"/>
        <w:rPr>
          <w:sz w:val="26"/>
          <w:szCs w:val="26"/>
        </w:rPr>
      </w:pPr>
      <w:r w:rsidRPr="004E5CB7">
        <w:rPr>
          <w:sz w:val="26"/>
          <w:szCs w:val="26"/>
        </w:rPr>
        <w:t xml:space="preserve">Адрес сайта: </w:t>
      </w:r>
      <w:hyperlink r:id="rId36" w:history="1">
        <w:r w:rsidRPr="004E5CB7">
          <w:rPr>
            <w:rStyle w:val="a7"/>
            <w:sz w:val="26"/>
            <w:szCs w:val="26"/>
          </w:rPr>
          <w:t>minszn.midural.ru</w:t>
        </w:r>
      </w:hyperlink>
    </w:p>
    <w:p w:rsidR="00364FF4" w:rsidRPr="004E5CB7" w:rsidRDefault="00364FF4" w:rsidP="00364FF4">
      <w:pPr>
        <w:ind w:firstLine="709"/>
        <w:jc w:val="both"/>
        <w:rPr>
          <w:sz w:val="26"/>
          <w:szCs w:val="26"/>
        </w:rPr>
      </w:pPr>
    </w:p>
    <w:p w:rsidR="00364FF4" w:rsidRPr="004E5CB7" w:rsidRDefault="00364FF4" w:rsidP="00796776">
      <w:pPr>
        <w:ind w:firstLine="709"/>
        <w:jc w:val="both"/>
        <w:rPr>
          <w:sz w:val="26"/>
          <w:szCs w:val="26"/>
        </w:rPr>
      </w:pPr>
      <w:r w:rsidRPr="004E5CB7">
        <w:rPr>
          <w:sz w:val="26"/>
          <w:szCs w:val="26"/>
        </w:rPr>
        <w:t>Министр</w:t>
      </w:r>
      <w:r w:rsidR="00796776">
        <w:rPr>
          <w:sz w:val="26"/>
          <w:szCs w:val="26"/>
        </w:rPr>
        <w:t xml:space="preserve">: </w:t>
      </w:r>
      <w:r w:rsidRPr="004E5CB7">
        <w:rPr>
          <w:sz w:val="26"/>
          <w:szCs w:val="26"/>
        </w:rPr>
        <w:t>З</w:t>
      </w:r>
      <w:r w:rsidR="00796776" w:rsidRPr="004E5CB7">
        <w:rPr>
          <w:sz w:val="26"/>
          <w:szCs w:val="26"/>
        </w:rPr>
        <w:t>локазов</w:t>
      </w:r>
      <w:r w:rsidRPr="004E5CB7">
        <w:rPr>
          <w:sz w:val="26"/>
          <w:szCs w:val="26"/>
        </w:rPr>
        <w:t xml:space="preserve"> Андрей Владимирович</w:t>
      </w:r>
    </w:p>
    <w:p w:rsidR="00364FF4" w:rsidRPr="004E5CB7" w:rsidRDefault="00364FF4" w:rsidP="00364FF4">
      <w:pPr>
        <w:ind w:firstLine="709"/>
        <w:jc w:val="both"/>
        <w:rPr>
          <w:sz w:val="26"/>
          <w:szCs w:val="26"/>
        </w:rPr>
      </w:pPr>
      <w:r w:rsidRPr="004E5CB7">
        <w:rPr>
          <w:sz w:val="26"/>
          <w:szCs w:val="26"/>
        </w:rPr>
        <w:t>8 (343) 312-07-00</w:t>
      </w:r>
    </w:p>
    <w:p w:rsidR="00364FF4" w:rsidRPr="004E5CB7" w:rsidRDefault="00364FF4" w:rsidP="00364FF4">
      <w:pPr>
        <w:ind w:firstLine="709"/>
        <w:jc w:val="both"/>
        <w:rPr>
          <w:sz w:val="26"/>
          <w:szCs w:val="26"/>
        </w:rPr>
      </w:pPr>
    </w:p>
    <w:p w:rsidR="00364FF4" w:rsidRPr="004E5CB7" w:rsidRDefault="00364FF4" w:rsidP="00364FF4">
      <w:pPr>
        <w:ind w:firstLine="709"/>
        <w:jc w:val="both"/>
        <w:rPr>
          <w:sz w:val="26"/>
          <w:szCs w:val="26"/>
        </w:rPr>
      </w:pPr>
      <w:r w:rsidRPr="004E5CB7">
        <w:rPr>
          <w:sz w:val="26"/>
          <w:szCs w:val="26"/>
        </w:rPr>
        <w:t>Специалисты и сотрудники учреждений социального обслуживания Свердловской области готовы оказать Вам помощь по месту жительства или месту пребывания:</w:t>
      </w:r>
    </w:p>
    <w:p w:rsidR="00364FF4" w:rsidRPr="004E5CB7" w:rsidRDefault="00364FF4" w:rsidP="00364FF4">
      <w:pPr>
        <w:numPr>
          <w:ilvl w:val="0"/>
          <w:numId w:val="24"/>
        </w:numPr>
        <w:tabs>
          <w:tab w:val="clear" w:pos="720"/>
        </w:tabs>
        <w:ind w:left="1080"/>
        <w:jc w:val="both"/>
        <w:rPr>
          <w:sz w:val="26"/>
          <w:szCs w:val="26"/>
        </w:rPr>
      </w:pPr>
      <w:r w:rsidRPr="004E5CB7">
        <w:rPr>
          <w:sz w:val="26"/>
          <w:szCs w:val="26"/>
        </w:rPr>
        <w:t>психологическую помощь и оказать юридическую консультацию;</w:t>
      </w:r>
    </w:p>
    <w:p w:rsidR="00364FF4" w:rsidRPr="004E5CB7" w:rsidRDefault="00364FF4" w:rsidP="00796776">
      <w:pPr>
        <w:numPr>
          <w:ilvl w:val="0"/>
          <w:numId w:val="24"/>
        </w:numPr>
        <w:tabs>
          <w:tab w:val="clear" w:pos="720"/>
        </w:tabs>
        <w:ind w:left="0" w:firstLine="720"/>
        <w:jc w:val="both"/>
        <w:rPr>
          <w:sz w:val="26"/>
          <w:szCs w:val="26"/>
        </w:rPr>
      </w:pPr>
      <w:r w:rsidRPr="004E5CB7">
        <w:rPr>
          <w:sz w:val="26"/>
          <w:szCs w:val="26"/>
        </w:rPr>
        <w:t>обеспечение экстренно-необходимой сезон</w:t>
      </w:r>
      <w:r w:rsidR="00DD410D" w:rsidRPr="004E5CB7">
        <w:rPr>
          <w:sz w:val="26"/>
          <w:szCs w:val="26"/>
        </w:rPr>
        <w:t>ной одеждой и обувью в случае её</w:t>
      </w:r>
      <w:r w:rsidRPr="004E5CB7">
        <w:rPr>
          <w:sz w:val="26"/>
          <w:szCs w:val="26"/>
        </w:rPr>
        <w:t xml:space="preserve"> полного отсутствия (просим обращаться в Комплексные центры социального обслуживания населения Свердловской области).</w:t>
      </w:r>
    </w:p>
    <w:p w:rsidR="00364FF4" w:rsidRPr="004E5CB7" w:rsidRDefault="00364FF4" w:rsidP="00364FF4">
      <w:pPr>
        <w:ind w:firstLine="709"/>
        <w:jc w:val="both"/>
        <w:rPr>
          <w:sz w:val="26"/>
          <w:szCs w:val="26"/>
        </w:rPr>
      </w:pPr>
      <w:r w:rsidRPr="004E5CB7">
        <w:rPr>
          <w:sz w:val="26"/>
          <w:szCs w:val="26"/>
        </w:rPr>
        <w:tab/>
      </w:r>
    </w:p>
    <w:p w:rsidR="00364FF4" w:rsidRPr="004E5CB7" w:rsidRDefault="00364FF4" w:rsidP="00364FF4">
      <w:pPr>
        <w:ind w:firstLine="709"/>
        <w:jc w:val="both"/>
        <w:rPr>
          <w:sz w:val="26"/>
          <w:szCs w:val="26"/>
        </w:rPr>
      </w:pPr>
      <w:r w:rsidRPr="004E5CB7">
        <w:rPr>
          <w:sz w:val="26"/>
          <w:szCs w:val="26"/>
        </w:rPr>
        <w:t xml:space="preserve">Адреса и телефоны комплексных центров можно уточнить по телефону: </w:t>
      </w:r>
      <w:r w:rsidRPr="004E5CB7">
        <w:rPr>
          <w:sz w:val="26"/>
          <w:szCs w:val="26"/>
        </w:rPr>
        <w:br/>
        <w:t>(343) 312-00-08.</w:t>
      </w:r>
    </w:p>
    <w:p w:rsidR="00364FF4" w:rsidRPr="004E5CB7" w:rsidRDefault="00364FF4" w:rsidP="00364FF4">
      <w:pPr>
        <w:ind w:firstLine="709"/>
        <w:jc w:val="both"/>
        <w:rPr>
          <w:sz w:val="26"/>
          <w:szCs w:val="26"/>
        </w:rPr>
      </w:pPr>
      <w:r w:rsidRPr="004E5CB7">
        <w:rPr>
          <w:sz w:val="26"/>
          <w:szCs w:val="26"/>
        </w:rPr>
        <w:tab/>
      </w:r>
    </w:p>
    <w:p w:rsidR="00364FF4" w:rsidRPr="004E5CB7" w:rsidRDefault="00364FF4" w:rsidP="00364FF4">
      <w:pPr>
        <w:ind w:firstLine="709"/>
        <w:jc w:val="both"/>
        <w:rPr>
          <w:sz w:val="26"/>
          <w:szCs w:val="26"/>
        </w:rPr>
      </w:pPr>
      <w:r w:rsidRPr="004E5CB7">
        <w:rPr>
          <w:sz w:val="26"/>
          <w:szCs w:val="26"/>
        </w:rPr>
        <w:t>После постановки на уч</w:t>
      </w:r>
      <w:r w:rsidR="00DD410D" w:rsidRPr="004E5CB7">
        <w:rPr>
          <w:sz w:val="26"/>
          <w:szCs w:val="26"/>
        </w:rPr>
        <w:t>ё</w:t>
      </w:r>
      <w:r w:rsidRPr="004E5CB7">
        <w:rPr>
          <w:sz w:val="26"/>
          <w:szCs w:val="26"/>
        </w:rPr>
        <w:t>т по месту проживания Вы можете обратиться в Территориальное управление социальной политики Свердловской области за оказанием консультации по предоставлению мер социальной поддержки в зависимости от Вашей категории в соответствии с законодательством Российской Федерации.</w:t>
      </w:r>
    </w:p>
    <w:p w:rsidR="00A00DDD" w:rsidRPr="00A00DDD" w:rsidRDefault="00AC7714" w:rsidP="00A00DDD">
      <w:pPr>
        <w:jc w:val="center"/>
        <w:outlineLvl w:val="0"/>
        <w:rPr>
          <w:b/>
          <w:sz w:val="26"/>
          <w:szCs w:val="26"/>
        </w:rPr>
      </w:pPr>
      <w:r w:rsidRPr="004E5CB7">
        <w:rPr>
          <w:sz w:val="26"/>
          <w:szCs w:val="26"/>
        </w:rPr>
        <w:br w:type="page"/>
      </w:r>
      <w:r w:rsidR="00A00DDD" w:rsidRPr="00A00DDD">
        <w:rPr>
          <w:b/>
          <w:sz w:val="26"/>
          <w:szCs w:val="26"/>
        </w:rPr>
        <w:lastRenderedPageBreak/>
        <w:t>ПАМЯТКА</w:t>
      </w:r>
    </w:p>
    <w:p w:rsidR="00A00DDD" w:rsidRPr="00A00DDD" w:rsidRDefault="00A00DDD" w:rsidP="00A00DDD">
      <w:pPr>
        <w:jc w:val="center"/>
        <w:outlineLvl w:val="0"/>
        <w:rPr>
          <w:b/>
          <w:sz w:val="26"/>
          <w:szCs w:val="26"/>
        </w:rPr>
      </w:pPr>
      <w:r w:rsidRPr="00A00DDD">
        <w:rPr>
          <w:b/>
          <w:sz w:val="26"/>
          <w:szCs w:val="26"/>
        </w:rPr>
        <w:t>ЛИЦАМ, ПРИБЫВШИМ НА ТЕРРИТОРИЮ РОССИИ ИЗ УКРАИНЫ</w:t>
      </w:r>
    </w:p>
    <w:p w:rsidR="00A00DDD" w:rsidRPr="004015DC" w:rsidRDefault="00A00DDD" w:rsidP="00A00DDD">
      <w:pPr>
        <w:jc w:val="center"/>
        <w:outlineLvl w:val="0"/>
        <w:rPr>
          <w:b/>
          <w:sz w:val="26"/>
          <w:szCs w:val="26"/>
        </w:rPr>
      </w:pPr>
      <w:r w:rsidRPr="00A00DDD">
        <w:rPr>
          <w:b/>
          <w:sz w:val="26"/>
          <w:szCs w:val="26"/>
        </w:rPr>
        <w:t xml:space="preserve"> </w:t>
      </w:r>
      <w:r w:rsidR="004015DC" w:rsidRPr="004015DC">
        <w:rPr>
          <w:b/>
          <w:sz w:val="26"/>
          <w:szCs w:val="26"/>
        </w:rPr>
        <w:t>Отделение по Свердловской обла</w:t>
      </w:r>
      <w:r w:rsidR="004015DC">
        <w:rPr>
          <w:b/>
          <w:sz w:val="26"/>
          <w:szCs w:val="26"/>
        </w:rPr>
        <w:t>сти</w:t>
      </w:r>
    </w:p>
    <w:p w:rsidR="00A00DDD" w:rsidRPr="00A00DDD" w:rsidRDefault="00A00DDD" w:rsidP="00A00DDD">
      <w:pPr>
        <w:jc w:val="center"/>
        <w:outlineLvl w:val="0"/>
        <w:rPr>
          <w:b/>
          <w:sz w:val="26"/>
          <w:szCs w:val="26"/>
        </w:rPr>
      </w:pPr>
      <w:r w:rsidRPr="00A00DDD">
        <w:rPr>
          <w:sz w:val="26"/>
          <w:szCs w:val="26"/>
        </w:rPr>
        <w:t xml:space="preserve">О </w:t>
      </w:r>
      <w:r w:rsidRPr="00A00DDD">
        <w:rPr>
          <w:b/>
          <w:sz w:val="26"/>
          <w:szCs w:val="26"/>
        </w:rPr>
        <w:t>пенсионном обеспечении на территории Российской Федерации лиц,  прибывших на территорию Российской Федерации из Украины</w:t>
      </w:r>
    </w:p>
    <w:p w:rsidR="00A00DDD" w:rsidRPr="00A00DDD" w:rsidRDefault="00A00DDD" w:rsidP="00A00DDD">
      <w:pPr>
        <w:jc w:val="center"/>
        <w:outlineLvl w:val="0"/>
        <w:rPr>
          <w:b/>
          <w:sz w:val="26"/>
          <w:szCs w:val="26"/>
        </w:rPr>
      </w:pPr>
    </w:p>
    <w:p w:rsidR="00A00DDD" w:rsidRPr="00A00DDD" w:rsidRDefault="00A00DDD" w:rsidP="00A00DDD">
      <w:pPr>
        <w:jc w:val="center"/>
        <w:outlineLvl w:val="0"/>
        <w:rPr>
          <w:sz w:val="26"/>
          <w:szCs w:val="26"/>
        </w:rPr>
      </w:pPr>
      <w:r w:rsidRPr="00A00DDD">
        <w:rPr>
          <w:sz w:val="26"/>
          <w:szCs w:val="26"/>
        </w:rPr>
        <w:t>Право на пенсионное обеспечение по законодательству Российской Федерации лиц, прибывших на территорию Российской Федерации из Украины,  зависит от их статуса.</w:t>
      </w:r>
    </w:p>
    <w:p w:rsidR="00A00DDD" w:rsidRPr="00A00DDD" w:rsidRDefault="00A00DDD" w:rsidP="00A00DDD">
      <w:pPr>
        <w:jc w:val="center"/>
        <w:outlineLvl w:val="0"/>
        <w:rPr>
          <w:sz w:val="26"/>
          <w:szCs w:val="26"/>
        </w:rPr>
      </w:pPr>
      <w:r w:rsidRPr="00A00DDD">
        <w:rPr>
          <w:sz w:val="26"/>
          <w:szCs w:val="26"/>
        </w:rPr>
        <w:t>Граждане Российской Федерации, постоянно проживавшие на Украине и вернувшиеся в Россию, имеют право на пенсионное обеспечение в соответствии с законодательством Российской Федерации в полном объеме.</w:t>
      </w:r>
    </w:p>
    <w:p w:rsidR="00A00DDD" w:rsidRPr="00A00DDD" w:rsidRDefault="00A00DDD" w:rsidP="00A00DDD">
      <w:pPr>
        <w:jc w:val="center"/>
        <w:outlineLvl w:val="0"/>
        <w:rPr>
          <w:sz w:val="26"/>
          <w:szCs w:val="26"/>
        </w:rPr>
      </w:pPr>
      <w:r w:rsidRPr="00A00DDD">
        <w:rPr>
          <w:sz w:val="26"/>
          <w:szCs w:val="26"/>
        </w:rPr>
        <w:t>У граждан Украины право на пенсионное обеспечение возникает при постоянном проживании на территории России, подтверждаемым видом на жительство, выдаваемым территориальными органами ФМС России.</w:t>
      </w:r>
    </w:p>
    <w:p w:rsidR="00A00DDD" w:rsidRPr="00A00DDD" w:rsidRDefault="00A00DDD" w:rsidP="00A00DDD">
      <w:pPr>
        <w:jc w:val="center"/>
        <w:outlineLvl w:val="0"/>
        <w:rPr>
          <w:sz w:val="26"/>
          <w:szCs w:val="26"/>
        </w:rPr>
      </w:pPr>
      <w:r w:rsidRPr="00A00DDD">
        <w:rPr>
          <w:sz w:val="26"/>
          <w:szCs w:val="26"/>
        </w:rPr>
        <w:t xml:space="preserve">Лица, получившие в России статус беженца, право на пенсионное обеспечение имеют наравне с гражданами Российской Федерации на период действия статуса беженца, подтверждаемого удостоверением беженца установленного образца, выдаваемого территориальными органами ФМС России. </w:t>
      </w:r>
    </w:p>
    <w:p w:rsidR="00A00DDD" w:rsidRPr="00A00DDD" w:rsidRDefault="00A00DDD" w:rsidP="00A00DDD">
      <w:pPr>
        <w:jc w:val="center"/>
        <w:outlineLvl w:val="0"/>
        <w:rPr>
          <w:sz w:val="26"/>
          <w:szCs w:val="26"/>
        </w:rPr>
      </w:pPr>
      <w:r w:rsidRPr="00A00DDD">
        <w:rPr>
          <w:sz w:val="26"/>
          <w:szCs w:val="26"/>
        </w:rPr>
        <w:t>На лиц из числа иностранных граждан, которым предоставлено временное убежище, право на пенсионное обеспечение не распространяется.</w:t>
      </w:r>
    </w:p>
    <w:p w:rsidR="00A00DDD" w:rsidRPr="00A00DDD" w:rsidRDefault="00A00DDD" w:rsidP="00A00DDD">
      <w:pPr>
        <w:jc w:val="center"/>
        <w:outlineLvl w:val="0"/>
        <w:rPr>
          <w:sz w:val="26"/>
          <w:szCs w:val="26"/>
        </w:rPr>
      </w:pPr>
    </w:p>
    <w:p w:rsidR="00A00DDD" w:rsidRPr="00A00DDD" w:rsidRDefault="00A00DDD" w:rsidP="00A00DDD">
      <w:pPr>
        <w:jc w:val="center"/>
        <w:outlineLvl w:val="0"/>
        <w:rPr>
          <w:sz w:val="26"/>
          <w:szCs w:val="26"/>
        </w:rPr>
      </w:pPr>
      <w:r w:rsidRPr="00A00DDD">
        <w:rPr>
          <w:sz w:val="26"/>
          <w:szCs w:val="26"/>
        </w:rPr>
        <w:t>Для назначения российской пенсии гражданами, прибывшими с территории Украины, представляются следующие документы:</w:t>
      </w:r>
    </w:p>
    <w:p w:rsidR="00A00DDD" w:rsidRPr="00A00DDD" w:rsidRDefault="00A00DDD" w:rsidP="00A00DDD">
      <w:pPr>
        <w:jc w:val="center"/>
        <w:outlineLvl w:val="0"/>
        <w:rPr>
          <w:sz w:val="26"/>
          <w:szCs w:val="26"/>
        </w:rPr>
      </w:pPr>
      <w:r w:rsidRPr="00A00DDD">
        <w:rPr>
          <w:sz w:val="26"/>
          <w:szCs w:val="26"/>
        </w:rPr>
        <w:t xml:space="preserve">- документ, удостоверяющий личность: </w:t>
      </w:r>
    </w:p>
    <w:p w:rsidR="00A00DDD" w:rsidRPr="00A00DDD" w:rsidRDefault="00A00DDD" w:rsidP="00A00DDD">
      <w:pPr>
        <w:jc w:val="center"/>
        <w:outlineLvl w:val="0"/>
        <w:rPr>
          <w:sz w:val="26"/>
          <w:szCs w:val="26"/>
        </w:rPr>
      </w:pPr>
      <w:r w:rsidRPr="00A00DDD">
        <w:rPr>
          <w:sz w:val="26"/>
          <w:szCs w:val="26"/>
        </w:rPr>
        <w:t xml:space="preserve">для иностранных граждан – вид на жительство, </w:t>
      </w:r>
    </w:p>
    <w:p w:rsidR="00A00DDD" w:rsidRPr="00A00DDD" w:rsidRDefault="00A00DDD" w:rsidP="00A00DDD">
      <w:pPr>
        <w:jc w:val="center"/>
        <w:outlineLvl w:val="0"/>
        <w:rPr>
          <w:sz w:val="26"/>
          <w:szCs w:val="26"/>
        </w:rPr>
      </w:pPr>
      <w:r w:rsidRPr="00A00DDD">
        <w:rPr>
          <w:sz w:val="26"/>
          <w:szCs w:val="26"/>
        </w:rPr>
        <w:t xml:space="preserve">для граждан Российской Федерации – паспорт гражданина Российской Федерации, </w:t>
      </w:r>
    </w:p>
    <w:p w:rsidR="00A00DDD" w:rsidRPr="00A00DDD" w:rsidRDefault="00A00DDD" w:rsidP="00A00DDD">
      <w:pPr>
        <w:jc w:val="center"/>
        <w:outlineLvl w:val="0"/>
        <w:rPr>
          <w:sz w:val="26"/>
          <w:szCs w:val="26"/>
        </w:rPr>
      </w:pPr>
      <w:r w:rsidRPr="00A00DDD">
        <w:rPr>
          <w:sz w:val="26"/>
          <w:szCs w:val="26"/>
        </w:rPr>
        <w:t>для беженцев – удостоверение беженца;</w:t>
      </w:r>
    </w:p>
    <w:p w:rsidR="00A00DDD" w:rsidRPr="00A00DDD" w:rsidRDefault="00A00DDD" w:rsidP="00A00DDD">
      <w:pPr>
        <w:jc w:val="center"/>
        <w:outlineLvl w:val="0"/>
        <w:rPr>
          <w:sz w:val="26"/>
          <w:szCs w:val="26"/>
        </w:rPr>
      </w:pPr>
      <w:r w:rsidRPr="00A00DDD">
        <w:rPr>
          <w:sz w:val="26"/>
          <w:szCs w:val="26"/>
        </w:rPr>
        <w:t xml:space="preserve">- о нетрудоспособных членах семьи; </w:t>
      </w:r>
    </w:p>
    <w:p w:rsidR="00A00DDD" w:rsidRPr="00A00DDD" w:rsidRDefault="00A00DDD" w:rsidP="00A00DDD">
      <w:pPr>
        <w:jc w:val="center"/>
        <w:outlineLvl w:val="0"/>
        <w:rPr>
          <w:sz w:val="26"/>
          <w:szCs w:val="26"/>
        </w:rPr>
      </w:pPr>
      <w:r w:rsidRPr="00A00DDD">
        <w:rPr>
          <w:sz w:val="26"/>
          <w:szCs w:val="26"/>
        </w:rPr>
        <w:t>- об установлении инвалидности;</w:t>
      </w:r>
    </w:p>
    <w:p w:rsidR="00A00DDD" w:rsidRPr="00A00DDD" w:rsidRDefault="00A00DDD" w:rsidP="00A00DDD">
      <w:pPr>
        <w:jc w:val="center"/>
        <w:outlineLvl w:val="0"/>
        <w:rPr>
          <w:sz w:val="26"/>
          <w:szCs w:val="26"/>
        </w:rPr>
      </w:pPr>
      <w:r w:rsidRPr="00A00DDD">
        <w:rPr>
          <w:sz w:val="26"/>
          <w:szCs w:val="26"/>
        </w:rPr>
        <w:t>- о смерти кормильца (кормильцев) и родственных с ним отношениях;</w:t>
      </w:r>
    </w:p>
    <w:p w:rsidR="00A00DDD" w:rsidRPr="00A00DDD" w:rsidRDefault="00A00DDD" w:rsidP="00A00DDD">
      <w:pPr>
        <w:jc w:val="center"/>
        <w:outlineLvl w:val="0"/>
        <w:rPr>
          <w:sz w:val="26"/>
          <w:szCs w:val="26"/>
        </w:rPr>
      </w:pPr>
      <w:r w:rsidRPr="00A00DDD">
        <w:rPr>
          <w:sz w:val="26"/>
          <w:szCs w:val="26"/>
        </w:rPr>
        <w:t>- документы о стаже, о среднемесячном заработке за любые 60 месяцев работы подряд до 01.01.2002;</w:t>
      </w:r>
    </w:p>
    <w:p w:rsidR="00A00DDD" w:rsidRPr="00A00DDD" w:rsidRDefault="00A00DDD" w:rsidP="00A00DDD">
      <w:pPr>
        <w:jc w:val="center"/>
        <w:outlineLvl w:val="0"/>
        <w:rPr>
          <w:sz w:val="26"/>
          <w:szCs w:val="26"/>
        </w:rPr>
      </w:pPr>
      <w:r w:rsidRPr="00A00DDD">
        <w:rPr>
          <w:sz w:val="26"/>
          <w:szCs w:val="26"/>
        </w:rPr>
        <w:t>- пенсионное дело и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 В случае, 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переполученные суммы пенсии, если такие факты будут установлены (для пенсионеров, получавших пенсию на Украине).</w:t>
      </w:r>
    </w:p>
    <w:p w:rsidR="00A00DDD" w:rsidRPr="00A00DDD" w:rsidRDefault="00A00DDD" w:rsidP="00A00DDD">
      <w:pPr>
        <w:jc w:val="center"/>
        <w:outlineLvl w:val="0"/>
        <w:rPr>
          <w:sz w:val="26"/>
          <w:szCs w:val="26"/>
        </w:rPr>
      </w:pPr>
      <w:r w:rsidRPr="00A00DDD">
        <w:rPr>
          <w:sz w:val="26"/>
          <w:szCs w:val="26"/>
        </w:rPr>
        <w:t xml:space="preserve">В случае, если гражданин не может представить документы о стаже и заработке, пенсионное дело из Пенсионного фонда Украины, ему по достижении возраста (60 лет женщинами, 65 мужчинами) может быть назначена социальная пенсия по старости при условии подтверждения постоянного проживания на территории России или наличия статуса беженца. </w:t>
      </w:r>
    </w:p>
    <w:p w:rsidR="00A00DDD" w:rsidRPr="00A00DDD" w:rsidRDefault="00A00DDD" w:rsidP="00A00DDD">
      <w:pPr>
        <w:jc w:val="center"/>
        <w:outlineLvl w:val="0"/>
        <w:rPr>
          <w:sz w:val="26"/>
          <w:szCs w:val="26"/>
        </w:rPr>
      </w:pPr>
    </w:p>
    <w:p w:rsidR="00A00DDD" w:rsidRPr="00A00DDD" w:rsidRDefault="00A00DDD" w:rsidP="00A00DDD">
      <w:pPr>
        <w:jc w:val="center"/>
        <w:outlineLvl w:val="0"/>
        <w:rPr>
          <w:sz w:val="26"/>
          <w:szCs w:val="26"/>
        </w:rPr>
      </w:pPr>
      <w:r w:rsidRPr="00A00DDD">
        <w:rPr>
          <w:sz w:val="26"/>
          <w:szCs w:val="26"/>
        </w:rPr>
        <w:lastRenderedPageBreak/>
        <w:t xml:space="preserve">Также граждане, имеющие вид на жительство или статус беженца, могут обратиться за назначением пенсии по инвалидности или по случаю потери кормильца независимо от возраста. </w:t>
      </w:r>
    </w:p>
    <w:p w:rsidR="00A00DDD" w:rsidRPr="00A00DDD" w:rsidRDefault="00A00DDD" w:rsidP="00A00DDD">
      <w:pPr>
        <w:jc w:val="center"/>
        <w:outlineLvl w:val="0"/>
        <w:rPr>
          <w:sz w:val="26"/>
          <w:szCs w:val="26"/>
        </w:rPr>
      </w:pPr>
      <w:r w:rsidRPr="00A00DDD">
        <w:rPr>
          <w:sz w:val="26"/>
          <w:szCs w:val="26"/>
        </w:rPr>
        <w:t>Для назначения пенсии по инвалидности необходимо представить документ об установлении инвалидности (либо пройти специальное медицинское освидетельствование на территории России, если документ об инвалидности утрачен).</w:t>
      </w:r>
    </w:p>
    <w:p w:rsidR="00A00DDD" w:rsidRPr="00A00DDD" w:rsidRDefault="00A00DDD" w:rsidP="00A00DDD">
      <w:pPr>
        <w:jc w:val="center"/>
        <w:outlineLvl w:val="0"/>
        <w:rPr>
          <w:sz w:val="26"/>
          <w:szCs w:val="26"/>
        </w:rPr>
      </w:pPr>
      <w:r w:rsidRPr="00A00DDD">
        <w:rPr>
          <w:sz w:val="26"/>
          <w:szCs w:val="26"/>
        </w:rPr>
        <w:t>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rsidR="00A00DDD" w:rsidRPr="00A00DDD" w:rsidRDefault="00A00DDD" w:rsidP="00A00DDD">
      <w:pPr>
        <w:jc w:val="center"/>
        <w:outlineLvl w:val="0"/>
        <w:rPr>
          <w:sz w:val="26"/>
          <w:szCs w:val="26"/>
        </w:rPr>
      </w:pPr>
    </w:p>
    <w:p w:rsidR="00A00DDD" w:rsidRPr="00A00DDD" w:rsidRDefault="00A00DDD" w:rsidP="00A00DDD">
      <w:pPr>
        <w:jc w:val="center"/>
        <w:outlineLvl w:val="0"/>
        <w:rPr>
          <w:sz w:val="26"/>
          <w:szCs w:val="26"/>
        </w:rPr>
      </w:pPr>
      <w:r w:rsidRPr="00A00DDD">
        <w:rPr>
          <w:sz w:val="26"/>
          <w:szCs w:val="26"/>
        </w:rPr>
        <w:t>По всем вопросам пенсионного обеспечения следует обращаться в территориальные органы Пенсионного фонда России по месту пребывания.</w:t>
      </w:r>
    </w:p>
    <w:p w:rsidR="00A00DDD" w:rsidRDefault="00A00DDD" w:rsidP="00086F62">
      <w:pPr>
        <w:jc w:val="center"/>
        <w:outlineLvl w:val="0"/>
        <w:rPr>
          <w:sz w:val="26"/>
          <w:szCs w:val="26"/>
        </w:rPr>
      </w:pPr>
    </w:p>
    <w:tbl>
      <w:tblPr>
        <w:tblW w:w="9180" w:type="dxa"/>
        <w:tblInd w:w="93" w:type="dxa"/>
        <w:tblLook w:val="04A0"/>
      </w:tblPr>
      <w:tblGrid>
        <w:gridCol w:w="960"/>
        <w:gridCol w:w="4160"/>
        <w:gridCol w:w="4060"/>
      </w:tblGrid>
      <w:tr w:rsidR="00A00DDD" w:rsidTr="00A00DDD">
        <w:trPr>
          <w:trHeight w:val="1005"/>
        </w:trPr>
        <w:tc>
          <w:tcPr>
            <w:tcW w:w="9180" w:type="dxa"/>
            <w:gridSpan w:val="3"/>
            <w:tcBorders>
              <w:top w:val="nil"/>
              <w:left w:val="nil"/>
              <w:bottom w:val="nil"/>
              <w:right w:val="nil"/>
            </w:tcBorders>
            <w:shd w:val="clear" w:color="auto" w:fill="auto"/>
            <w:vAlign w:val="center"/>
            <w:hideMark/>
          </w:tcPr>
          <w:p w:rsidR="00A00DDD" w:rsidRDefault="00A00DDD">
            <w:pPr>
              <w:jc w:val="center"/>
              <w:rPr>
                <w:b/>
                <w:bCs/>
              </w:rPr>
            </w:pPr>
            <w:r>
              <w:rPr>
                <w:b/>
                <w:bCs/>
              </w:rPr>
              <w:t xml:space="preserve">Телефоны "горячей линии" по вопросам персонифицированного учета  и  реализации программы государственного софинансирования пенсионных накоплений </w:t>
            </w:r>
          </w:p>
        </w:tc>
      </w:tr>
      <w:tr w:rsidR="00A00DDD" w:rsidTr="00A00DDD">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DDD" w:rsidRDefault="00A00DDD">
            <w:pPr>
              <w:jc w:val="center"/>
              <w:rPr>
                <w:b/>
                <w:bCs/>
                <w:i/>
                <w:iCs/>
              </w:rPr>
            </w:pPr>
            <w:r>
              <w:rPr>
                <w:b/>
                <w:bCs/>
                <w:i/>
                <w:iCs/>
              </w:rPr>
              <w:t>Код УПФР</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00DDD" w:rsidRDefault="00A00DDD">
            <w:pPr>
              <w:rPr>
                <w:b/>
                <w:bCs/>
              </w:rPr>
            </w:pPr>
            <w:r>
              <w:rPr>
                <w:b/>
                <w:bCs/>
              </w:rPr>
              <w:t>Наименование УПФР</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rsidR="00A00DDD" w:rsidRDefault="00A00DDD">
            <w:pPr>
              <w:jc w:val="center"/>
              <w:rPr>
                <w:b/>
                <w:bCs/>
              </w:rPr>
            </w:pPr>
            <w:r>
              <w:rPr>
                <w:b/>
                <w:bCs/>
              </w:rPr>
              <w:t xml:space="preserve"> Номер телефона</w:t>
            </w:r>
          </w:p>
        </w:tc>
      </w:tr>
      <w:tr w:rsidR="00A00DDD" w:rsidTr="00A00DDD">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Алапаевске и Алапаевском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4015DC" w:rsidP="004015DC">
            <w:r>
              <w:t>(34346),2 66-31</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 УПФР в г. Артемовском</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(34363) 2-20-26</w:t>
            </w:r>
          </w:p>
        </w:tc>
      </w:tr>
      <w:tr w:rsidR="00A00DDD" w:rsidTr="00A00DDD">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3</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 УПФР в г. Асбесте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(34365) 7-51-78</w:t>
            </w:r>
          </w:p>
        </w:tc>
      </w:tr>
      <w:tr w:rsidR="00A00DDD" w:rsidTr="00A00DD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Березовском</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(34369) 4-67-52</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Богдановиче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(34376) 2-19-36</w:t>
            </w:r>
          </w:p>
        </w:tc>
      </w:tr>
      <w:tr w:rsidR="00A00DDD" w:rsidTr="00A00DDD">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6</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г.Верхней Пышме и г.Среднеуральске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(34368) 4-52-45</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7</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Верхней Салде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(34345) 2 -34- 67</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8</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Ивделе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(34386) 2-25-39</w:t>
            </w:r>
          </w:p>
        </w:tc>
      </w:tr>
      <w:tr w:rsidR="00A00DDD" w:rsidTr="00A00DDD">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9</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Ирбите и Ирбитском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(34355) 6-68-42</w:t>
            </w:r>
          </w:p>
        </w:tc>
      </w:tr>
      <w:tr w:rsidR="00A00DDD" w:rsidTr="00A00DDD">
        <w:trPr>
          <w:trHeight w:val="6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10</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Камышлове и Камышловском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(34375) 2-09-12</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11</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УПФР в г Карпинске и г Волчанске </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(34383) 3-19-14</w:t>
            </w:r>
          </w:p>
        </w:tc>
      </w:tr>
      <w:tr w:rsidR="00A00DDD" w:rsidTr="00A00DDD">
        <w:trPr>
          <w:trHeight w:val="28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12</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Качканаре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(34341) 6-87-15</w:t>
            </w:r>
          </w:p>
        </w:tc>
      </w:tr>
      <w:tr w:rsidR="00A00DDD" w:rsidTr="00A00DDD">
        <w:trPr>
          <w:trHeight w:val="66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13</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УПФР в г. Кировграде и г. Верхнем Тагиле </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(34357) 4-07-95</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0DDD" w:rsidRDefault="00A00DDD">
            <w:pPr>
              <w:jc w:val="center"/>
              <w:rPr>
                <w:b/>
                <w:bCs/>
              </w:rPr>
            </w:pPr>
            <w:r>
              <w:rPr>
                <w:b/>
                <w:bCs/>
              </w:rPr>
              <w:t>14</w:t>
            </w:r>
          </w:p>
        </w:tc>
        <w:tc>
          <w:tcPr>
            <w:tcW w:w="4160" w:type="dxa"/>
            <w:tcBorders>
              <w:top w:val="nil"/>
              <w:left w:val="nil"/>
              <w:bottom w:val="single" w:sz="4" w:space="0" w:color="auto"/>
              <w:right w:val="single" w:sz="4" w:space="0" w:color="auto"/>
            </w:tcBorders>
            <w:shd w:val="clear" w:color="auto" w:fill="auto"/>
            <w:vAlign w:val="center"/>
            <w:hideMark/>
          </w:tcPr>
          <w:p w:rsidR="00A00DDD" w:rsidRDefault="00A00DDD">
            <w:r>
              <w:t xml:space="preserve">УПФР в г. Краснотурьинске </w:t>
            </w:r>
          </w:p>
        </w:tc>
        <w:tc>
          <w:tcPr>
            <w:tcW w:w="4060" w:type="dxa"/>
            <w:tcBorders>
              <w:top w:val="nil"/>
              <w:left w:val="nil"/>
              <w:bottom w:val="single" w:sz="4" w:space="0" w:color="auto"/>
              <w:right w:val="single" w:sz="4" w:space="0" w:color="auto"/>
            </w:tcBorders>
            <w:shd w:val="clear" w:color="auto" w:fill="auto"/>
            <w:vAlign w:val="center"/>
            <w:hideMark/>
          </w:tcPr>
          <w:p w:rsidR="00A00DDD" w:rsidRDefault="00A00DDD">
            <w:r>
              <w:t>(34384) 6-22-90</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15</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Красноуральске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(34343) 2-15-28</w:t>
            </w:r>
          </w:p>
        </w:tc>
      </w:tr>
      <w:tr w:rsidR="00A00DDD" w:rsidTr="00A00DDD">
        <w:trPr>
          <w:trHeight w:val="58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16</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г.Красноуфимске и Красноуфимском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(34394) 5-08-82, 2-30-02</w:t>
            </w:r>
          </w:p>
        </w:tc>
      </w:tr>
      <w:tr w:rsidR="00A00DDD" w:rsidTr="00A00DDD">
        <w:trPr>
          <w:trHeight w:val="315"/>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17</w:t>
            </w:r>
          </w:p>
        </w:tc>
        <w:tc>
          <w:tcPr>
            <w:tcW w:w="4160" w:type="dxa"/>
            <w:tcBorders>
              <w:top w:val="nil"/>
              <w:left w:val="nil"/>
              <w:bottom w:val="single" w:sz="4" w:space="0" w:color="000000"/>
              <w:right w:val="single" w:sz="4" w:space="0" w:color="000000"/>
            </w:tcBorders>
            <w:shd w:val="clear" w:color="auto" w:fill="auto"/>
            <w:vAlign w:val="bottom"/>
            <w:hideMark/>
          </w:tcPr>
          <w:p w:rsidR="00A00DDD" w:rsidRDefault="00A00DDD">
            <w:r>
              <w:t>УПФР в г. Кушве и  Верхней Туре</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(34344) 2-70-92</w:t>
            </w:r>
          </w:p>
        </w:tc>
      </w:tr>
      <w:tr w:rsidR="00A00DDD" w:rsidTr="00A00DDD">
        <w:trPr>
          <w:trHeight w:val="315"/>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18</w:t>
            </w:r>
          </w:p>
        </w:tc>
        <w:tc>
          <w:tcPr>
            <w:tcW w:w="4160" w:type="dxa"/>
            <w:tcBorders>
              <w:top w:val="nil"/>
              <w:left w:val="nil"/>
              <w:bottom w:val="single" w:sz="4" w:space="0" w:color="000000"/>
              <w:right w:val="single" w:sz="4" w:space="0" w:color="000000"/>
            </w:tcBorders>
            <w:shd w:val="clear" w:color="auto" w:fill="auto"/>
            <w:vAlign w:val="bottom"/>
            <w:hideMark/>
          </w:tcPr>
          <w:p w:rsidR="00A00DDD" w:rsidRDefault="00A00DDD">
            <w:r>
              <w:t xml:space="preserve">УПФР в г. Невьянске </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(34356) 2-33-10</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19</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Нижней Туре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(34342) 2-36-29</w:t>
            </w:r>
          </w:p>
        </w:tc>
      </w:tr>
      <w:tr w:rsidR="00A00DDD" w:rsidTr="00A00DDD">
        <w:trPr>
          <w:trHeight w:val="33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20</w:t>
            </w:r>
          </w:p>
        </w:tc>
        <w:tc>
          <w:tcPr>
            <w:tcW w:w="4160" w:type="dxa"/>
            <w:tcBorders>
              <w:top w:val="nil"/>
              <w:left w:val="nil"/>
              <w:bottom w:val="single" w:sz="4" w:space="0" w:color="000000"/>
              <w:right w:val="single" w:sz="4" w:space="0" w:color="000000"/>
            </w:tcBorders>
            <w:shd w:val="clear" w:color="auto" w:fill="auto"/>
            <w:vAlign w:val="bottom"/>
            <w:hideMark/>
          </w:tcPr>
          <w:p w:rsidR="00A00DDD" w:rsidRDefault="00A00DDD">
            <w:r>
              <w:t>УПФР в г.Первоуральске</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(3439) 24-84-14</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21</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г.Полевском</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(34350) 5-18-66</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lastRenderedPageBreak/>
              <w:t>22</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Ревде и г. Дегтярске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(34397) 3-52-04, 3-50-06</w:t>
            </w:r>
          </w:p>
        </w:tc>
      </w:tr>
      <w:tr w:rsidR="00A00DDD" w:rsidTr="00A00D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0DDD" w:rsidRDefault="00A00DDD">
            <w:pPr>
              <w:jc w:val="center"/>
              <w:rPr>
                <w:b/>
                <w:bCs/>
              </w:rPr>
            </w:pPr>
            <w:r>
              <w:rPr>
                <w:b/>
                <w:bCs/>
              </w:rPr>
              <w:t>23</w:t>
            </w:r>
          </w:p>
        </w:tc>
        <w:tc>
          <w:tcPr>
            <w:tcW w:w="4160" w:type="dxa"/>
            <w:tcBorders>
              <w:top w:val="nil"/>
              <w:left w:val="nil"/>
              <w:bottom w:val="single" w:sz="4" w:space="0" w:color="auto"/>
              <w:right w:val="single" w:sz="4" w:space="0" w:color="auto"/>
            </w:tcBorders>
            <w:shd w:val="clear" w:color="auto" w:fill="auto"/>
            <w:vAlign w:val="center"/>
            <w:hideMark/>
          </w:tcPr>
          <w:p w:rsidR="00A00DDD" w:rsidRDefault="00A00DDD">
            <w:r>
              <w:t>УПФР в г. Реже</w:t>
            </w:r>
          </w:p>
        </w:tc>
        <w:tc>
          <w:tcPr>
            <w:tcW w:w="4060" w:type="dxa"/>
            <w:tcBorders>
              <w:top w:val="nil"/>
              <w:left w:val="nil"/>
              <w:bottom w:val="single" w:sz="4" w:space="0" w:color="auto"/>
              <w:right w:val="single" w:sz="4" w:space="0" w:color="auto"/>
            </w:tcBorders>
            <w:shd w:val="clear" w:color="auto" w:fill="auto"/>
            <w:vAlign w:val="center"/>
            <w:hideMark/>
          </w:tcPr>
          <w:p w:rsidR="00A00DDD" w:rsidRDefault="00A00DDD">
            <w:r>
              <w:t>(34364)2-45-96</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24</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 УПФР в г. Свероуральске</w:t>
            </w:r>
          </w:p>
        </w:tc>
        <w:tc>
          <w:tcPr>
            <w:tcW w:w="4060" w:type="dxa"/>
            <w:tcBorders>
              <w:top w:val="nil"/>
              <w:left w:val="nil"/>
              <w:bottom w:val="nil"/>
              <w:right w:val="nil"/>
            </w:tcBorders>
            <w:shd w:val="clear" w:color="auto" w:fill="auto"/>
            <w:noWrap/>
            <w:vAlign w:val="bottom"/>
            <w:hideMark/>
          </w:tcPr>
          <w:p w:rsidR="00A00DDD" w:rsidRDefault="00A00DDD">
            <w:pPr>
              <w:rPr>
                <w:sz w:val="26"/>
                <w:szCs w:val="26"/>
              </w:rPr>
            </w:pPr>
            <w:r>
              <w:rPr>
                <w:sz w:val="26"/>
                <w:szCs w:val="26"/>
              </w:rPr>
              <w:t>(34380) 2-97-00, 2-15-76</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25</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г.Серове и Серовском районе</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A00DDD" w:rsidRDefault="00A00DDD">
            <w:r>
              <w:t>(34385) 6-92-91</w:t>
            </w:r>
          </w:p>
        </w:tc>
      </w:tr>
      <w:tr w:rsidR="00A00DDD" w:rsidTr="00A00DDD">
        <w:trPr>
          <w:trHeight w:val="28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26</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Сухом Логу</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(34373) 4-35-80</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27</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УПФР в г.  Тавде </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(34360) 3-14-81</w:t>
            </w:r>
          </w:p>
        </w:tc>
      </w:tr>
      <w:tr w:rsidR="00A00DDD" w:rsidTr="00A00DDD">
        <w:trPr>
          <w:trHeight w:val="645"/>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36</w:t>
            </w:r>
          </w:p>
        </w:tc>
        <w:tc>
          <w:tcPr>
            <w:tcW w:w="4160" w:type="dxa"/>
            <w:tcBorders>
              <w:top w:val="nil"/>
              <w:left w:val="nil"/>
              <w:bottom w:val="single" w:sz="4" w:space="0" w:color="000000"/>
              <w:right w:val="single" w:sz="4" w:space="0" w:color="000000"/>
            </w:tcBorders>
            <w:shd w:val="clear" w:color="auto" w:fill="auto"/>
            <w:vAlign w:val="bottom"/>
            <w:hideMark/>
          </w:tcPr>
          <w:p w:rsidR="00A00DDD" w:rsidRDefault="00A00DDD">
            <w:r>
              <w:t>УПФР в г. Каменске-Уральском и Каменском районе</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(3439) 30-66-51, (3439) 30-66-48</w:t>
            </w:r>
          </w:p>
        </w:tc>
      </w:tr>
      <w:tr w:rsidR="00A00DDD" w:rsidTr="007468BE">
        <w:trPr>
          <w:trHeight w:val="50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rsidP="007468BE">
            <w:pPr>
              <w:jc w:val="center"/>
              <w:rPr>
                <w:b/>
                <w:bCs/>
              </w:rPr>
            </w:pPr>
            <w:r>
              <w:rPr>
                <w:b/>
                <w:bCs/>
              </w:rPr>
              <w:t>38</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Нижнем Тагиле и Пригородном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sidP="007468BE">
            <w:r>
              <w:t xml:space="preserve">(3435) </w:t>
            </w:r>
            <w:r w:rsidR="007468BE">
              <w:t xml:space="preserve">42-26-92, 48-12-61 </w:t>
            </w:r>
            <w:r>
              <w:t xml:space="preserve">; 42-26-92, 41-96-84 - </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43</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УПФР в Артинском районе </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(34391) 2 10 52</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44</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Ачитском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(34391) 7-11-28</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45</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Байкаловском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(34362) 2-05-80</w:t>
            </w:r>
          </w:p>
        </w:tc>
      </w:tr>
      <w:tr w:rsidR="00A00DDD" w:rsidTr="00A00DD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46</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Белоярский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(34377) 2-25-53</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47</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Верхотурском уезде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(34389) 2-25-47, 2-26-01</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48</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Гаринском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(34387) 2-14-18</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49</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Новолялинском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(34388) 2-12-03</w:t>
            </w:r>
          </w:p>
        </w:tc>
      </w:tr>
      <w:tr w:rsidR="00A00DDD" w:rsidTr="00A00DDD">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50</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Нижнесергинском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 98) 2-12-04</w:t>
            </w:r>
          </w:p>
        </w:tc>
      </w:tr>
      <w:tr w:rsidR="00A00DDD" w:rsidTr="007468BE">
        <w:trPr>
          <w:trHeight w:val="30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rsidP="007468BE">
            <w:pPr>
              <w:jc w:val="center"/>
              <w:rPr>
                <w:b/>
                <w:bCs/>
              </w:rPr>
            </w:pPr>
            <w:r>
              <w:rPr>
                <w:b/>
                <w:bCs/>
              </w:rPr>
              <w:t>51</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sidP="007468BE">
            <w:r>
              <w:t>УПФР в Пышминском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sidP="007468BE">
            <w:r>
              <w:t>(34372) 2-10-65-,  (34372) 2-14-54-</w:t>
            </w:r>
          </w:p>
        </w:tc>
      </w:tr>
      <w:tr w:rsidR="00A00DDD" w:rsidTr="00A00DDD">
        <w:trPr>
          <w:trHeight w:val="345"/>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52</w:t>
            </w:r>
          </w:p>
        </w:tc>
        <w:tc>
          <w:tcPr>
            <w:tcW w:w="4160" w:type="dxa"/>
            <w:tcBorders>
              <w:top w:val="nil"/>
              <w:left w:val="nil"/>
              <w:bottom w:val="single" w:sz="4" w:space="0" w:color="000000"/>
              <w:right w:val="single" w:sz="4" w:space="0" w:color="000000"/>
            </w:tcBorders>
            <w:shd w:val="clear" w:color="auto" w:fill="auto"/>
            <w:vAlign w:val="bottom"/>
            <w:hideMark/>
          </w:tcPr>
          <w:p w:rsidR="00A00DDD" w:rsidRDefault="00A00DDD">
            <w:r>
              <w:t>УПФР в Слободо-Туринском районе</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(34361) 2-15-18.</w:t>
            </w:r>
          </w:p>
        </w:tc>
      </w:tr>
      <w:tr w:rsidR="00A00DDD" w:rsidTr="00A00DDD">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0DDD" w:rsidRDefault="00A00DDD">
            <w:pPr>
              <w:jc w:val="center"/>
              <w:rPr>
                <w:b/>
                <w:bCs/>
              </w:rPr>
            </w:pPr>
            <w:r>
              <w:rPr>
                <w:b/>
                <w:bCs/>
              </w:rPr>
              <w:t>53</w:t>
            </w:r>
          </w:p>
        </w:tc>
        <w:tc>
          <w:tcPr>
            <w:tcW w:w="4160" w:type="dxa"/>
            <w:tcBorders>
              <w:top w:val="nil"/>
              <w:left w:val="nil"/>
              <w:bottom w:val="single" w:sz="4" w:space="0" w:color="auto"/>
              <w:right w:val="single" w:sz="4" w:space="0" w:color="auto"/>
            </w:tcBorders>
            <w:shd w:val="clear" w:color="auto" w:fill="auto"/>
            <w:vAlign w:val="center"/>
            <w:hideMark/>
          </w:tcPr>
          <w:p w:rsidR="00A00DDD" w:rsidRDefault="00A00DDD">
            <w:r>
              <w:t>УПФР в Сысертском районе</w:t>
            </w:r>
          </w:p>
        </w:tc>
        <w:tc>
          <w:tcPr>
            <w:tcW w:w="4060" w:type="dxa"/>
            <w:tcBorders>
              <w:top w:val="nil"/>
              <w:left w:val="nil"/>
              <w:bottom w:val="single" w:sz="4" w:space="0" w:color="auto"/>
              <w:right w:val="single" w:sz="4" w:space="0" w:color="auto"/>
            </w:tcBorders>
            <w:shd w:val="clear" w:color="auto" w:fill="auto"/>
            <w:vAlign w:val="center"/>
            <w:hideMark/>
          </w:tcPr>
          <w:p w:rsidR="00A00DDD" w:rsidRDefault="00A00DDD">
            <w:r>
              <w:t>(34374) 7-48-83, 7-37-94</w:t>
            </w:r>
          </w:p>
        </w:tc>
      </w:tr>
      <w:tr w:rsidR="00A00DDD" w:rsidTr="00A00DDD">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54</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Таборинском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(34347) 2-13-34</w:t>
            </w:r>
          </w:p>
        </w:tc>
      </w:tr>
      <w:tr w:rsidR="00A00DDD" w:rsidTr="00A00DDD">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55</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Талицком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(34371)2-59-23</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56</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Туринском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(34349) 2-74-59, 2-71-99</w:t>
            </w:r>
          </w:p>
        </w:tc>
      </w:tr>
      <w:tr w:rsidR="00A00DDD" w:rsidTr="00A00DDD">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57</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Тугулымском районе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(34367) 2-10-16</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58</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Шалинском районе</w:t>
            </w:r>
          </w:p>
        </w:tc>
        <w:tc>
          <w:tcPr>
            <w:tcW w:w="4060" w:type="dxa"/>
            <w:tcBorders>
              <w:top w:val="nil"/>
              <w:left w:val="nil"/>
              <w:bottom w:val="single" w:sz="4" w:space="0" w:color="000000"/>
              <w:right w:val="single" w:sz="4" w:space="0" w:color="auto"/>
            </w:tcBorders>
            <w:shd w:val="clear" w:color="auto" w:fill="auto"/>
            <w:vAlign w:val="bottom"/>
            <w:hideMark/>
          </w:tcPr>
          <w:p w:rsidR="00A00DDD" w:rsidRDefault="00A00DDD">
            <w:r>
              <w:t xml:space="preserve"> (34358) 2-28-64</w:t>
            </w:r>
          </w:p>
        </w:tc>
      </w:tr>
      <w:tr w:rsidR="00A00DDD" w:rsidTr="00A00DDD">
        <w:trPr>
          <w:trHeight w:val="33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59</w:t>
            </w:r>
          </w:p>
        </w:tc>
        <w:tc>
          <w:tcPr>
            <w:tcW w:w="4160" w:type="dxa"/>
            <w:tcBorders>
              <w:top w:val="nil"/>
              <w:left w:val="nil"/>
              <w:bottom w:val="single" w:sz="4" w:space="0" w:color="000000"/>
              <w:right w:val="single" w:sz="4" w:space="0" w:color="000000"/>
            </w:tcBorders>
            <w:shd w:val="clear" w:color="auto" w:fill="auto"/>
            <w:vAlign w:val="bottom"/>
            <w:hideMark/>
          </w:tcPr>
          <w:p w:rsidR="00A00DDD" w:rsidRDefault="00A00DDD">
            <w:r>
              <w:t>УПФР в г. Новоуральске</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(34370) 9-06-24</w:t>
            </w:r>
          </w:p>
        </w:tc>
      </w:tr>
      <w:tr w:rsidR="00A00DDD" w:rsidTr="00A00DDD">
        <w:trPr>
          <w:trHeight w:val="28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60</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Лесном</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(34342) 9-78-42</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61</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г. Нижней Салде</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(34345) 3-25-49</w:t>
            </w:r>
          </w:p>
        </w:tc>
      </w:tr>
      <w:tr w:rsidR="00A00DDD" w:rsidTr="00A00DDD">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62</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 xml:space="preserve"> УПФР в г. Заречном</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(34377) 7-28-59</w:t>
            </w:r>
          </w:p>
        </w:tc>
      </w:tr>
      <w:tr w:rsidR="00A00DDD" w:rsidTr="00A00DDD">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28</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Верх-Исетском районе г. Екатеринбурга</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 263-76-50, 263-73-46</w:t>
            </w:r>
          </w:p>
        </w:tc>
      </w:tr>
      <w:tr w:rsidR="00A00DDD" w:rsidTr="00A00DDD">
        <w:trPr>
          <w:trHeight w:val="6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29</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Железнодорожном районе г. Екатеринбурга</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 286-80-69</w:t>
            </w:r>
          </w:p>
        </w:tc>
      </w:tr>
      <w:tr w:rsidR="00A00DDD" w:rsidTr="00A00DDD">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30</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Кировском районе г. Екатеринбурга</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 389-11-34</w:t>
            </w:r>
          </w:p>
        </w:tc>
      </w:tr>
      <w:tr w:rsidR="00A00DDD" w:rsidTr="00A00DDD">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31</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Ленинском районе г.Екатеринбурга</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 371-01-66</w:t>
            </w:r>
          </w:p>
        </w:tc>
      </w:tr>
      <w:tr w:rsidR="00A00DDD" w:rsidTr="00A00DDD">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32</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Октябрьском районе г.Екатеринбурга</w:t>
            </w:r>
          </w:p>
        </w:tc>
        <w:tc>
          <w:tcPr>
            <w:tcW w:w="4060" w:type="dxa"/>
            <w:tcBorders>
              <w:top w:val="nil"/>
              <w:left w:val="nil"/>
              <w:bottom w:val="single" w:sz="4" w:space="0" w:color="000000"/>
              <w:right w:val="single" w:sz="4" w:space="0" w:color="000000"/>
            </w:tcBorders>
            <w:shd w:val="clear" w:color="auto" w:fill="auto"/>
            <w:vAlign w:val="bottom"/>
            <w:hideMark/>
          </w:tcPr>
          <w:p w:rsidR="00A00DDD" w:rsidRDefault="00A00DDD">
            <w:r>
              <w:t>(343) 263-73-07, 263-73-10</w:t>
            </w:r>
          </w:p>
        </w:tc>
      </w:tr>
      <w:tr w:rsidR="00A00DDD" w:rsidTr="00A00DDD">
        <w:trPr>
          <w:trHeight w:val="555"/>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A00DDD" w:rsidRDefault="00A00DDD">
            <w:pPr>
              <w:jc w:val="center"/>
              <w:rPr>
                <w:b/>
                <w:bCs/>
              </w:rPr>
            </w:pPr>
            <w:r>
              <w:rPr>
                <w:b/>
                <w:bCs/>
              </w:rPr>
              <w:t>33</w:t>
            </w:r>
          </w:p>
        </w:tc>
        <w:tc>
          <w:tcPr>
            <w:tcW w:w="4160" w:type="dxa"/>
            <w:tcBorders>
              <w:top w:val="nil"/>
              <w:left w:val="nil"/>
              <w:bottom w:val="single" w:sz="4" w:space="0" w:color="000000"/>
              <w:right w:val="nil"/>
            </w:tcBorders>
            <w:shd w:val="clear" w:color="auto" w:fill="auto"/>
            <w:vAlign w:val="bottom"/>
            <w:hideMark/>
          </w:tcPr>
          <w:p w:rsidR="00A00DDD" w:rsidRDefault="00A00DDD">
            <w:r>
              <w:t>УПФР в Орджоникидзевском районе                    г. Екатеринбурга</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00DDD" w:rsidRDefault="00A00DDD">
            <w:r>
              <w:t>(343) 278-86-52, 278-86-96</w:t>
            </w:r>
          </w:p>
        </w:tc>
      </w:tr>
      <w:tr w:rsidR="00A00DDD" w:rsidTr="00A00DDD">
        <w:trPr>
          <w:trHeight w:val="5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00DDD" w:rsidRDefault="00A00DDD">
            <w:pPr>
              <w:jc w:val="center"/>
              <w:rPr>
                <w:b/>
                <w:bCs/>
              </w:rPr>
            </w:pPr>
            <w:r>
              <w:rPr>
                <w:b/>
                <w:bCs/>
              </w:rPr>
              <w:t>34</w:t>
            </w:r>
          </w:p>
        </w:tc>
        <w:tc>
          <w:tcPr>
            <w:tcW w:w="4160" w:type="dxa"/>
            <w:tcBorders>
              <w:top w:val="nil"/>
              <w:left w:val="nil"/>
              <w:bottom w:val="single" w:sz="4" w:space="0" w:color="auto"/>
              <w:right w:val="single" w:sz="4" w:space="0" w:color="auto"/>
            </w:tcBorders>
            <w:shd w:val="clear" w:color="auto" w:fill="auto"/>
            <w:vAlign w:val="bottom"/>
            <w:hideMark/>
          </w:tcPr>
          <w:p w:rsidR="00A00DDD" w:rsidRDefault="00A00DDD">
            <w:r>
              <w:t>УПФР в Чкаловском районе г.Екатеринбурга</w:t>
            </w:r>
          </w:p>
        </w:tc>
        <w:tc>
          <w:tcPr>
            <w:tcW w:w="4060" w:type="dxa"/>
            <w:tcBorders>
              <w:top w:val="nil"/>
              <w:left w:val="nil"/>
              <w:bottom w:val="single" w:sz="4" w:space="0" w:color="auto"/>
              <w:right w:val="single" w:sz="4" w:space="0" w:color="auto"/>
            </w:tcBorders>
            <w:shd w:val="clear" w:color="auto" w:fill="auto"/>
            <w:vAlign w:val="bottom"/>
            <w:hideMark/>
          </w:tcPr>
          <w:p w:rsidR="00A00DDD" w:rsidRDefault="00A00DDD">
            <w:r>
              <w:t>(343) 221-58-44</w:t>
            </w:r>
          </w:p>
        </w:tc>
      </w:tr>
    </w:tbl>
    <w:p w:rsidR="00A00DDD" w:rsidRDefault="00A00DDD" w:rsidP="00086F62">
      <w:pPr>
        <w:jc w:val="center"/>
        <w:outlineLvl w:val="0"/>
        <w:rPr>
          <w:sz w:val="26"/>
          <w:szCs w:val="26"/>
        </w:rPr>
      </w:pPr>
    </w:p>
    <w:p w:rsidR="00086F62" w:rsidRPr="00796776" w:rsidRDefault="00086F62" w:rsidP="00086F62">
      <w:pPr>
        <w:jc w:val="center"/>
        <w:outlineLvl w:val="0"/>
        <w:rPr>
          <w:b/>
          <w:caps/>
          <w:sz w:val="26"/>
          <w:szCs w:val="26"/>
        </w:rPr>
      </w:pPr>
      <w:r w:rsidRPr="00796776">
        <w:rPr>
          <w:b/>
          <w:caps/>
          <w:sz w:val="26"/>
          <w:szCs w:val="26"/>
        </w:rPr>
        <w:lastRenderedPageBreak/>
        <w:t>ПАМЯТКА</w:t>
      </w:r>
    </w:p>
    <w:p w:rsidR="00086F62" w:rsidRPr="00796776" w:rsidRDefault="00086F62" w:rsidP="00086F62">
      <w:pPr>
        <w:jc w:val="center"/>
        <w:outlineLvl w:val="0"/>
        <w:rPr>
          <w:b/>
          <w:caps/>
          <w:sz w:val="26"/>
          <w:szCs w:val="26"/>
        </w:rPr>
      </w:pPr>
      <w:r w:rsidRPr="00796776">
        <w:rPr>
          <w:b/>
          <w:caps/>
          <w:sz w:val="26"/>
          <w:szCs w:val="26"/>
        </w:rPr>
        <w:t>для граждан, прибывающих из Украины,</w:t>
      </w:r>
    </w:p>
    <w:p w:rsidR="00086F62" w:rsidRPr="00796776" w:rsidRDefault="00086F62" w:rsidP="00086F62">
      <w:pPr>
        <w:jc w:val="center"/>
        <w:outlineLvl w:val="0"/>
        <w:rPr>
          <w:b/>
          <w:caps/>
          <w:sz w:val="26"/>
          <w:szCs w:val="26"/>
        </w:rPr>
      </w:pPr>
      <w:r w:rsidRPr="00796776">
        <w:rPr>
          <w:b/>
          <w:caps/>
          <w:sz w:val="26"/>
          <w:szCs w:val="26"/>
        </w:rPr>
        <w:t xml:space="preserve">Иностранных граждан и лиц без гражданства, постоянно или временно проживающих на территории Российской Федерации, которые трудоустроены на предприятиях </w:t>
      </w:r>
    </w:p>
    <w:p w:rsidR="00086F62" w:rsidRPr="00796776" w:rsidRDefault="00086F62" w:rsidP="00086F62">
      <w:pPr>
        <w:jc w:val="center"/>
        <w:outlineLvl w:val="0"/>
        <w:rPr>
          <w:b/>
          <w:caps/>
          <w:sz w:val="26"/>
          <w:szCs w:val="26"/>
        </w:rPr>
      </w:pPr>
      <w:r w:rsidRPr="00796776">
        <w:rPr>
          <w:b/>
          <w:caps/>
          <w:sz w:val="26"/>
          <w:szCs w:val="26"/>
        </w:rPr>
        <w:t>Российской Федерации</w:t>
      </w:r>
    </w:p>
    <w:p w:rsidR="00086F62" w:rsidRPr="004E5CB7" w:rsidRDefault="00086F62" w:rsidP="00086F62">
      <w:pPr>
        <w:jc w:val="both"/>
        <w:rPr>
          <w:b/>
          <w:sz w:val="26"/>
          <w:szCs w:val="26"/>
          <w:u w:val="single"/>
        </w:rPr>
      </w:pPr>
    </w:p>
    <w:p w:rsidR="00086F62" w:rsidRPr="00231CA8" w:rsidRDefault="00086F62" w:rsidP="00086F62">
      <w:pPr>
        <w:rPr>
          <w:sz w:val="26"/>
          <w:szCs w:val="26"/>
        </w:rPr>
      </w:pPr>
      <w:r w:rsidRPr="00231CA8">
        <w:rPr>
          <w:sz w:val="26"/>
          <w:szCs w:val="26"/>
        </w:rPr>
        <w:t>Фонд социального страхования Российской федерации</w:t>
      </w:r>
    </w:p>
    <w:p w:rsidR="00086F62" w:rsidRPr="00231CA8" w:rsidRDefault="00086F62" w:rsidP="00086F62">
      <w:pPr>
        <w:rPr>
          <w:sz w:val="26"/>
          <w:szCs w:val="26"/>
        </w:rPr>
      </w:pPr>
      <w:r w:rsidRPr="00231CA8">
        <w:rPr>
          <w:sz w:val="26"/>
          <w:szCs w:val="26"/>
        </w:rPr>
        <w:t>Государственное учреждение – Свердловское региональное отделение Фонда социального страхования Российской Федерации</w:t>
      </w:r>
    </w:p>
    <w:p w:rsidR="00086F62" w:rsidRPr="00231CA8" w:rsidRDefault="00086F62" w:rsidP="00086F62">
      <w:pPr>
        <w:jc w:val="both"/>
        <w:rPr>
          <w:sz w:val="26"/>
          <w:szCs w:val="26"/>
        </w:rPr>
      </w:pPr>
      <w:r w:rsidRPr="00231CA8">
        <w:rPr>
          <w:sz w:val="26"/>
          <w:szCs w:val="26"/>
        </w:rPr>
        <w:t>За консультациями вы можете обратиться в отделение по адресу: г. Екатеринбург, ул. Малышева, д. 101.</w:t>
      </w:r>
    </w:p>
    <w:p w:rsidR="00086F62" w:rsidRPr="00231CA8" w:rsidRDefault="00086F62" w:rsidP="00086F62">
      <w:pPr>
        <w:ind w:firstLine="709"/>
        <w:jc w:val="both"/>
        <w:rPr>
          <w:sz w:val="26"/>
          <w:szCs w:val="26"/>
        </w:rPr>
      </w:pPr>
      <w:r w:rsidRPr="00231CA8">
        <w:rPr>
          <w:sz w:val="26"/>
          <w:szCs w:val="26"/>
        </w:rPr>
        <w:t>Гражданам Донецкой и Луганской областей, временно находящимся на территории Российской Федерации, имеющим установленный статус инвалида, участника Великой Отечественной войны, ветерана боевых действий,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военнослужащего, награжденного орденами или медалями СССР за службу в указанный период, нуждающимся в обеспечении техническими средствами реабилитации, ветеранам (не имеющим установленного статуса инвалида) нуждающимся в протезно-ортопедической помощи рекомендуем:</w:t>
      </w:r>
    </w:p>
    <w:p w:rsidR="00086F62" w:rsidRPr="00231CA8" w:rsidRDefault="00086F62" w:rsidP="00086F62">
      <w:pPr>
        <w:pStyle w:val="ac"/>
        <w:numPr>
          <w:ilvl w:val="0"/>
          <w:numId w:val="26"/>
        </w:numPr>
        <w:tabs>
          <w:tab w:val="clear" w:pos="2326"/>
          <w:tab w:val="num" w:pos="1080"/>
        </w:tabs>
        <w:spacing w:after="0"/>
        <w:ind w:left="0" w:firstLine="750"/>
        <w:jc w:val="both"/>
        <w:rPr>
          <w:rFonts w:ascii="Times New Roman" w:hAnsi="Times New Roman"/>
          <w:sz w:val="26"/>
          <w:szCs w:val="26"/>
        </w:rPr>
      </w:pPr>
      <w:r w:rsidRPr="00231CA8">
        <w:rPr>
          <w:rFonts w:ascii="Times New Roman" w:hAnsi="Times New Roman"/>
          <w:sz w:val="26"/>
          <w:szCs w:val="26"/>
        </w:rPr>
        <w:t>обратиться в Управление федеральной миграционной службы России по месту временного пребывания для постановки на учёт и получения статуса беженца;</w:t>
      </w:r>
    </w:p>
    <w:p w:rsidR="00086F62" w:rsidRPr="00231CA8" w:rsidRDefault="00086F62" w:rsidP="00086F62">
      <w:pPr>
        <w:pStyle w:val="ac"/>
        <w:numPr>
          <w:ilvl w:val="0"/>
          <w:numId w:val="26"/>
        </w:numPr>
        <w:tabs>
          <w:tab w:val="clear" w:pos="2326"/>
          <w:tab w:val="num" w:pos="1080"/>
        </w:tabs>
        <w:spacing w:after="0"/>
        <w:ind w:left="0" w:firstLine="750"/>
        <w:jc w:val="both"/>
        <w:rPr>
          <w:rFonts w:ascii="Times New Roman" w:hAnsi="Times New Roman"/>
          <w:sz w:val="26"/>
          <w:szCs w:val="26"/>
        </w:rPr>
      </w:pPr>
      <w:r w:rsidRPr="00231CA8">
        <w:rPr>
          <w:rFonts w:ascii="Times New Roman" w:hAnsi="Times New Roman"/>
          <w:sz w:val="26"/>
          <w:szCs w:val="26"/>
        </w:rPr>
        <w:t>обратиться в Федеральное государственное учреждение медико-социальной экспертизы для разработки индивидуальной программы реабилитации инвалида (далее – ИПР), устанавливающей рекомендации по обеспечению техническими средствами реабилитации (ТСР) и протезно-ортопедическими изделиями (ПОИ);</w:t>
      </w:r>
    </w:p>
    <w:p w:rsidR="00086F62" w:rsidRPr="00231CA8" w:rsidRDefault="00086F62" w:rsidP="00086F62">
      <w:pPr>
        <w:pStyle w:val="ac"/>
        <w:numPr>
          <w:ilvl w:val="0"/>
          <w:numId w:val="26"/>
        </w:numPr>
        <w:tabs>
          <w:tab w:val="clear" w:pos="2326"/>
          <w:tab w:val="num" w:pos="1080"/>
        </w:tabs>
        <w:spacing w:after="0"/>
        <w:ind w:left="0" w:firstLine="750"/>
        <w:jc w:val="both"/>
        <w:rPr>
          <w:rFonts w:ascii="Times New Roman" w:hAnsi="Times New Roman"/>
          <w:sz w:val="26"/>
          <w:szCs w:val="26"/>
        </w:rPr>
      </w:pPr>
      <w:r w:rsidRPr="00231CA8">
        <w:rPr>
          <w:rFonts w:ascii="Times New Roman" w:hAnsi="Times New Roman"/>
          <w:sz w:val="26"/>
          <w:szCs w:val="26"/>
        </w:rPr>
        <w:t>с разработанной ИПР обратиться в Свердловское региональное отделение Фонда социального страхования РФ для оформления направления на получение ТСР и ПОИ.</w:t>
      </w:r>
    </w:p>
    <w:p w:rsidR="00086F62" w:rsidRPr="00231CA8" w:rsidRDefault="00086F62" w:rsidP="00086F62">
      <w:pPr>
        <w:ind w:firstLine="709"/>
        <w:jc w:val="both"/>
        <w:rPr>
          <w:sz w:val="26"/>
          <w:szCs w:val="26"/>
        </w:rPr>
      </w:pPr>
      <w:r w:rsidRPr="00231CA8">
        <w:rPr>
          <w:sz w:val="26"/>
          <w:szCs w:val="26"/>
        </w:rPr>
        <w:t>Перечень документов, необходимых для получения технических средств реабилитации:</w:t>
      </w:r>
    </w:p>
    <w:p w:rsidR="00086F62" w:rsidRPr="00231CA8" w:rsidRDefault="00086F62" w:rsidP="009D10D7">
      <w:pPr>
        <w:numPr>
          <w:ilvl w:val="0"/>
          <w:numId w:val="28"/>
        </w:numPr>
        <w:tabs>
          <w:tab w:val="clear" w:pos="927"/>
          <w:tab w:val="num" w:pos="0"/>
        </w:tabs>
        <w:ind w:left="0" w:firstLine="709"/>
        <w:jc w:val="both"/>
        <w:rPr>
          <w:sz w:val="26"/>
          <w:szCs w:val="26"/>
        </w:rPr>
      </w:pPr>
      <w:r w:rsidRPr="00231CA8">
        <w:rPr>
          <w:sz w:val="26"/>
          <w:szCs w:val="26"/>
        </w:rPr>
        <w:t>Заявление;</w:t>
      </w:r>
    </w:p>
    <w:p w:rsidR="00086F62" w:rsidRPr="00231CA8" w:rsidRDefault="00086F62" w:rsidP="009D10D7">
      <w:pPr>
        <w:numPr>
          <w:ilvl w:val="0"/>
          <w:numId w:val="28"/>
        </w:numPr>
        <w:tabs>
          <w:tab w:val="clear" w:pos="927"/>
          <w:tab w:val="num" w:pos="0"/>
        </w:tabs>
        <w:ind w:left="0" w:firstLine="709"/>
        <w:jc w:val="both"/>
        <w:rPr>
          <w:sz w:val="26"/>
          <w:szCs w:val="26"/>
        </w:rPr>
      </w:pPr>
      <w:r w:rsidRPr="00231CA8">
        <w:rPr>
          <w:sz w:val="26"/>
          <w:szCs w:val="26"/>
        </w:rPr>
        <w:t xml:space="preserve">Документ, удостоверяющий личность и статус; </w:t>
      </w:r>
    </w:p>
    <w:p w:rsidR="00086F62" w:rsidRPr="00231CA8" w:rsidRDefault="00086F62" w:rsidP="009D10D7">
      <w:pPr>
        <w:numPr>
          <w:ilvl w:val="0"/>
          <w:numId w:val="28"/>
        </w:numPr>
        <w:tabs>
          <w:tab w:val="clear" w:pos="927"/>
          <w:tab w:val="num" w:pos="0"/>
        </w:tabs>
        <w:ind w:left="0" w:firstLine="709"/>
        <w:jc w:val="both"/>
        <w:rPr>
          <w:sz w:val="26"/>
          <w:szCs w:val="26"/>
        </w:rPr>
      </w:pPr>
      <w:r w:rsidRPr="00231CA8">
        <w:rPr>
          <w:sz w:val="26"/>
          <w:szCs w:val="26"/>
        </w:rPr>
        <w:t>Индивидуальная программа реабилитации инвалида. Заключение врачебной комиссии  лечебно-профилактического учреждения (для ветеранов);</w:t>
      </w:r>
    </w:p>
    <w:p w:rsidR="00086F62" w:rsidRPr="00231CA8" w:rsidRDefault="00086F62" w:rsidP="009D10D7">
      <w:pPr>
        <w:numPr>
          <w:ilvl w:val="0"/>
          <w:numId w:val="28"/>
        </w:numPr>
        <w:tabs>
          <w:tab w:val="clear" w:pos="927"/>
          <w:tab w:val="num" w:pos="0"/>
        </w:tabs>
        <w:ind w:left="0" w:firstLine="709"/>
        <w:jc w:val="both"/>
        <w:rPr>
          <w:sz w:val="26"/>
          <w:szCs w:val="26"/>
        </w:rPr>
      </w:pPr>
      <w:r w:rsidRPr="00231CA8">
        <w:rPr>
          <w:sz w:val="26"/>
          <w:szCs w:val="26"/>
        </w:rPr>
        <w:t xml:space="preserve">Страховой номер индивидуального лицевого счета (СНИЛС) – страховое свидетельство (для граждан Российской Федерации); </w:t>
      </w:r>
    </w:p>
    <w:p w:rsidR="00086F62" w:rsidRPr="00231CA8" w:rsidRDefault="00086F62" w:rsidP="009D10D7">
      <w:pPr>
        <w:numPr>
          <w:ilvl w:val="0"/>
          <w:numId w:val="28"/>
        </w:numPr>
        <w:tabs>
          <w:tab w:val="clear" w:pos="927"/>
          <w:tab w:val="num" w:pos="0"/>
        </w:tabs>
        <w:ind w:left="0" w:firstLine="709"/>
        <w:jc w:val="both"/>
        <w:rPr>
          <w:sz w:val="26"/>
          <w:szCs w:val="26"/>
        </w:rPr>
      </w:pPr>
      <w:r w:rsidRPr="00231CA8">
        <w:rPr>
          <w:sz w:val="26"/>
          <w:szCs w:val="26"/>
        </w:rPr>
        <w:t>Свидетельство о рождении (для детей до 14 лет), паспорт родителя;</w:t>
      </w:r>
    </w:p>
    <w:p w:rsidR="00086F62" w:rsidRPr="00231CA8" w:rsidRDefault="00086F62" w:rsidP="009D10D7">
      <w:pPr>
        <w:numPr>
          <w:ilvl w:val="0"/>
          <w:numId w:val="28"/>
        </w:numPr>
        <w:tabs>
          <w:tab w:val="clear" w:pos="927"/>
          <w:tab w:val="num" w:pos="0"/>
        </w:tabs>
        <w:ind w:left="0" w:firstLine="709"/>
        <w:jc w:val="both"/>
        <w:rPr>
          <w:sz w:val="26"/>
          <w:szCs w:val="26"/>
        </w:rPr>
      </w:pPr>
      <w:r w:rsidRPr="00231CA8">
        <w:rPr>
          <w:sz w:val="26"/>
          <w:szCs w:val="26"/>
        </w:rPr>
        <w:t>Документ, удостоверяющий полномочия представителя, паспорт полномочного представителя (в случае невозможности инвалида самостоятельно подать документы).</w:t>
      </w:r>
    </w:p>
    <w:p w:rsidR="00086F62" w:rsidRPr="00231CA8" w:rsidRDefault="00086F62" w:rsidP="00086F62">
      <w:pPr>
        <w:ind w:firstLine="709"/>
        <w:jc w:val="both"/>
        <w:rPr>
          <w:sz w:val="26"/>
          <w:szCs w:val="26"/>
        </w:rPr>
      </w:pPr>
      <w:r w:rsidRPr="00231CA8">
        <w:rPr>
          <w:sz w:val="26"/>
          <w:szCs w:val="26"/>
        </w:rPr>
        <w:t>Телефон «горячей линии»: (343) 375-86-81.</w:t>
      </w:r>
    </w:p>
    <w:p w:rsidR="00086F62" w:rsidRPr="009D10D7" w:rsidRDefault="00086F62" w:rsidP="00086F62">
      <w:pPr>
        <w:jc w:val="center"/>
        <w:outlineLvl w:val="0"/>
        <w:rPr>
          <w:b/>
          <w:caps/>
          <w:sz w:val="26"/>
          <w:szCs w:val="26"/>
        </w:rPr>
      </w:pPr>
      <w:r w:rsidRPr="004E5CB7">
        <w:rPr>
          <w:sz w:val="26"/>
          <w:szCs w:val="26"/>
        </w:rPr>
        <w:br w:type="page"/>
      </w:r>
      <w:r w:rsidRPr="009D10D7">
        <w:rPr>
          <w:b/>
          <w:caps/>
          <w:sz w:val="26"/>
          <w:szCs w:val="26"/>
        </w:rPr>
        <w:lastRenderedPageBreak/>
        <w:t>ПАМЯТКА</w:t>
      </w:r>
    </w:p>
    <w:p w:rsidR="00086F62" w:rsidRPr="009D10D7" w:rsidRDefault="00086F62" w:rsidP="00086F62">
      <w:pPr>
        <w:jc w:val="center"/>
        <w:outlineLvl w:val="0"/>
        <w:rPr>
          <w:b/>
          <w:caps/>
          <w:sz w:val="26"/>
          <w:szCs w:val="26"/>
        </w:rPr>
      </w:pPr>
      <w:r w:rsidRPr="009D10D7">
        <w:rPr>
          <w:b/>
          <w:caps/>
          <w:sz w:val="26"/>
          <w:szCs w:val="26"/>
        </w:rPr>
        <w:t>для граждан, прибывающих из Украины</w:t>
      </w:r>
    </w:p>
    <w:p w:rsidR="00086F62" w:rsidRPr="009D10D7" w:rsidRDefault="00086F62" w:rsidP="00086F62">
      <w:pPr>
        <w:jc w:val="center"/>
        <w:outlineLvl w:val="0"/>
        <w:rPr>
          <w:b/>
          <w:caps/>
          <w:sz w:val="26"/>
          <w:szCs w:val="26"/>
        </w:rPr>
      </w:pPr>
      <w:r w:rsidRPr="009D10D7">
        <w:rPr>
          <w:b/>
          <w:caps/>
          <w:sz w:val="26"/>
          <w:szCs w:val="26"/>
        </w:rPr>
        <w:t>Иностранные граждане и лица без гражданства постоянно или временно проживающие на территории Российской Федерации, которые трудоустроены на предприятиях Российской Федерации</w:t>
      </w:r>
    </w:p>
    <w:p w:rsidR="00086F62" w:rsidRPr="004E5CB7" w:rsidRDefault="00086F62" w:rsidP="00086F62">
      <w:pPr>
        <w:jc w:val="both"/>
        <w:rPr>
          <w:b/>
          <w:sz w:val="26"/>
          <w:szCs w:val="26"/>
        </w:rPr>
      </w:pPr>
    </w:p>
    <w:p w:rsidR="00086F62" w:rsidRPr="00231CA8" w:rsidRDefault="00086F62" w:rsidP="00086F62">
      <w:pPr>
        <w:rPr>
          <w:sz w:val="26"/>
          <w:szCs w:val="26"/>
        </w:rPr>
      </w:pPr>
      <w:r w:rsidRPr="00231CA8">
        <w:rPr>
          <w:sz w:val="26"/>
          <w:szCs w:val="26"/>
        </w:rPr>
        <w:t>Фонд социального страхования Российской федерации</w:t>
      </w:r>
    </w:p>
    <w:p w:rsidR="00086F62" w:rsidRPr="00231CA8" w:rsidRDefault="00086F62" w:rsidP="00086F62">
      <w:pPr>
        <w:rPr>
          <w:sz w:val="26"/>
          <w:szCs w:val="26"/>
        </w:rPr>
      </w:pPr>
      <w:r w:rsidRPr="00231CA8">
        <w:rPr>
          <w:sz w:val="26"/>
          <w:szCs w:val="26"/>
        </w:rPr>
        <w:t>Государственное учреждение – Свердловское региональное отделение Фонда социального страхования Российской Федерации</w:t>
      </w:r>
    </w:p>
    <w:p w:rsidR="00086F62" w:rsidRPr="00231CA8" w:rsidRDefault="00086F62" w:rsidP="00086F62">
      <w:pPr>
        <w:jc w:val="both"/>
        <w:rPr>
          <w:sz w:val="26"/>
          <w:szCs w:val="26"/>
        </w:rPr>
      </w:pPr>
      <w:r w:rsidRPr="00231CA8">
        <w:rPr>
          <w:sz w:val="26"/>
          <w:szCs w:val="26"/>
        </w:rPr>
        <w:t>За консультациями вы можете обратиться в отделение по адресу: г. Екатеринбург, ул. Малышева, д. 101.</w:t>
      </w:r>
    </w:p>
    <w:p w:rsidR="004E5CB7" w:rsidRPr="00231CA8" w:rsidRDefault="004E5CB7" w:rsidP="00086F62">
      <w:pPr>
        <w:ind w:firstLine="709"/>
        <w:jc w:val="both"/>
        <w:rPr>
          <w:sz w:val="26"/>
          <w:szCs w:val="26"/>
        </w:rPr>
      </w:pPr>
    </w:p>
    <w:p w:rsidR="00086F62" w:rsidRPr="00231CA8" w:rsidRDefault="00086F62" w:rsidP="00086F62">
      <w:pPr>
        <w:ind w:firstLine="709"/>
        <w:jc w:val="both"/>
        <w:rPr>
          <w:sz w:val="26"/>
          <w:szCs w:val="26"/>
        </w:rPr>
      </w:pPr>
      <w:r w:rsidRPr="00231CA8">
        <w:rPr>
          <w:sz w:val="26"/>
          <w:szCs w:val="26"/>
        </w:rPr>
        <w:t>Иностранные граждане и лица без гражданства постоянно или временно проживающие на территории Российской Федерации, которые трудоустроены на предприятиях Российской Федерации, имеют право на все пособия по социальному страхованию, в том числе: пособие по временной нетрудоспособности, пособие по беременности и родам, единовременное пособие при рождении ребенка, ежемесячное пособие по уходу за ребенком. Выплаты осуществляются по месту работы.</w:t>
      </w:r>
    </w:p>
    <w:p w:rsidR="00086F62" w:rsidRPr="00231CA8" w:rsidRDefault="00086F62" w:rsidP="00086F62">
      <w:pPr>
        <w:ind w:firstLine="709"/>
        <w:jc w:val="both"/>
        <w:rPr>
          <w:sz w:val="26"/>
          <w:szCs w:val="26"/>
        </w:rPr>
      </w:pPr>
      <w:r w:rsidRPr="00231CA8">
        <w:rPr>
          <w:sz w:val="26"/>
          <w:szCs w:val="26"/>
        </w:rPr>
        <w:t>По вопросам страхового обеспечения по обязательному социальному страхованию от несчастных случаев на производстве и профессиональных заболеваний вы можете обращаться:</w:t>
      </w:r>
    </w:p>
    <w:p w:rsidR="00086F62" w:rsidRPr="00231CA8" w:rsidRDefault="00086F62" w:rsidP="00086F62">
      <w:pPr>
        <w:ind w:firstLine="709"/>
        <w:jc w:val="both"/>
        <w:rPr>
          <w:sz w:val="26"/>
          <w:szCs w:val="26"/>
        </w:rPr>
      </w:pPr>
      <w:r w:rsidRPr="00231CA8">
        <w:rPr>
          <w:sz w:val="26"/>
          <w:szCs w:val="26"/>
        </w:rPr>
        <w:t>Отдел страхования профессиональных рисков:</w:t>
      </w:r>
    </w:p>
    <w:p w:rsidR="00086F62" w:rsidRPr="00231CA8" w:rsidRDefault="00086F62" w:rsidP="00086F62">
      <w:pPr>
        <w:ind w:firstLine="709"/>
        <w:jc w:val="both"/>
        <w:rPr>
          <w:sz w:val="26"/>
          <w:szCs w:val="26"/>
        </w:rPr>
      </w:pPr>
      <w:r w:rsidRPr="00231CA8">
        <w:rPr>
          <w:sz w:val="26"/>
          <w:szCs w:val="26"/>
        </w:rPr>
        <w:t>н</w:t>
      </w:r>
      <w:r w:rsidR="00A717D4" w:rsidRPr="00231CA8">
        <w:rPr>
          <w:sz w:val="26"/>
          <w:szCs w:val="26"/>
        </w:rPr>
        <w:t>ачальник отдела –</w:t>
      </w:r>
    </w:p>
    <w:p w:rsidR="00086F62" w:rsidRPr="00231CA8" w:rsidRDefault="00086F62" w:rsidP="00086F62">
      <w:pPr>
        <w:ind w:firstLine="709"/>
        <w:jc w:val="both"/>
        <w:rPr>
          <w:sz w:val="26"/>
          <w:szCs w:val="26"/>
        </w:rPr>
      </w:pPr>
      <w:r w:rsidRPr="00231CA8">
        <w:rPr>
          <w:sz w:val="26"/>
          <w:szCs w:val="26"/>
        </w:rPr>
        <w:t xml:space="preserve">Замараева Юлия Николаевна  </w:t>
      </w:r>
      <w:r w:rsidR="00A717D4" w:rsidRPr="00231CA8">
        <w:rPr>
          <w:sz w:val="26"/>
          <w:szCs w:val="26"/>
        </w:rPr>
        <w:t>(</w:t>
      </w:r>
      <w:r w:rsidRPr="00231CA8">
        <w:rPr>
          <w:sz w:val="26"/>
          <w:szCs w:val="26"/>
        </w:rPr>
        <w:t>343) 395-88-62</w:t>
      </w:r>
    </w:p>
    <w:p w:rsidR="00086F62" w:rsidRPr="00231CA8" w:rsidRDefault="00086F62" w:rsidP="00086F62">
      <w:pPr>
        <w:ind w:firstLine="709"/>
        <w:jc w:val="both"/>
        <w:rPr>
          <w:sz w:val="26"/>
          <w:szCs w:val="26"/>
        </w:rPr>
      </w:pPr>
      <w:r w:rsidRPr="00231CA8">
        <w:rPr>
          <w:sz w:val="26"/>
          <w:szCs w:val="26"/>
        </w:rPr>
        <w:t xml:space="preserve">заместитель начальника </w:t>
      </w:r>
      <w:r w:rsidR="00A717D4" w:rsidRPr="00231CA8">
        <w:rPr>
          <w:sz w:val="26"/>
          <w:szCs w:val="26"/>
        </w:rPr>
        <w:t>–</w:t>
      </w:r>
      <w:r w:rsidRPr="00231CA8">
        <w:rPr>
          <w:sz w:val="26"/>
          <w:szCs w:val="26"/>
        </w:rPr>
        <w:t xml:space="preserve"> </w:t>
      </w:r>
    </w:p>
    <w:p w:rsidR="00086F62" w:rsidRPr="00231CA8" w:rsidRDefault="00086F62" w:rsidP="00086F62">
      <w:pPr>
        <w:ind w:firstLine="709"/>
        <w:jc w:val="both"/>
        <w:rPr>
          <w:sz w:val="26"/>
          <w:szCs w:val="26"/>
        </w:rPr>
      </w:pPr>
      <w:r w:rsidRPr="00231CA8">
        <w:rPr>
          <w:sz w:val="26"/>
          <w:szCs w:val="26"/>
        </w:rPr>
        <w:t>Тихомирова Вера Анатольевна  (343) 395-88-62</w:t>
      </w:r>
    </w:p>
    <w:p w:rsidR="00086F62" w:rsidRPr="00231CA8" w:rsidRDefault="00086F62" w:rsidP="00086F62">
      <w:pPr>
        <w:ind w:firstLine="709"/>
        <w:jc w:val="both"/>
        <w:rPr>
          <w:sz w:val="26"/>
          <w:szCs w:val="26"/>
        </w:rPr>
      </w:pPr>
      <w:r w:rsidRPr="00231CA8">
        <w:rPr>
          <w:sz w:val="26"/>
          <w:szCs w:val="26"/>
        </w:rPr>
        <w:t>По вопросам социального страхования вы можете обращаться:</w:t>
      </w:r>
    </w:p>
    <w:p w:rsidR="00086F62" w:rsidRPr="00231CA8" w:rsidRDefault="00086F62" w:rsidP="00086F62">
      <w:pPr>
        <w:ind w:firstLine="709"/>
        <w:jc w:val="both"/>
        <w:rPr>
          <w:sz w:val="26"/>
          <w:szCs w:val="26"/>
        </w:rPr>
      </w:pPr>
      <w:r w:rsidRPr="00231CA8">
        <w:rPr>
          <w:sz w:val="26"/>
          <w:szCs w:val="26"/>
        </w:rPr>
        <w:t>Отдел страхования на случай временной нетрудоспособности и в связи с материнством:</w:t>
      </w:r>
    </w:p>
    <w:p w:rsidR="00086F62" w:rsidRPr="00231CA8" w:rsidRDefault="00086F62" w:rsidP="00086F62">
      <w:pPr>
        <w:ind w:firstLine="709"/>
        <w:jc w:val="both"/>
        <w:rPr>
          <w:sz w:val="26"/>
          <w:szCs w:val="26"/>
        </w:rPr>
      </w:pPr>
      <w:r w:rsidRPr="00231CA8">
        <w:rPr>
          <w:sz w:val="26"/>
          <w:szCs w:val="26"/>
        </w:rPr>
        <w:t xml:space="preserve">начальник отдела – </w:t>
      </w:r>
    </w:p>
    <w:p w:rsidR="00086F62" w:rsidRPr="00231CA8" w:rsidRDefault="00086F62" w:rsidP="00086F62">
      <w:pPr>
        <w:ind w:firstLine="709"/>
        <w:jc w:val="both"/>
        <w:rPr>
          <w:sz w:val="26"/>
          <w:szCs w:val="26"/>
        </w:rPr>
      </w:pPr>
      <w:r w:rsidRPr="00231CA8">
        <w:rPr>
          <w:sz w:val="26"/>
          <w:szCs w:val="26"/>
        </w:rPr>
        <w:t>Байдюк Ольга Николаевна  (343) 371-96-76</w:t>
      </w:r>
    </w:p>
    <w:p w:rsidR="00086F62" w:rsidRPr="00231CA8" w:rsidRDefault="00086F62" w:rsidP="00086F62">
      <w:pPr>
        <w:ind w:firstLine="709"/>
        <w:jc w:val="both"/>
        <w:rPr>
          <w:sz w:val="26"/>
          <w:szCs w:val="26"/>
        </w:rPr>
      </w:pPr>
      <w:r w:rsidRPr="00231CA8">
        <w:rPr>
          <w:sz w:val="26"/>
          <w:szCs w:val="26"/>
        </w:rPr>
        <w:t xml:space="preserve">заместитель начальника – </w:t>
      </w:r>
    </w:p>
    <w:p w:rsidR="00086F62" w:rsidRPr="00231CA8" w:rsidRDefault="00086F62" w:rsidP="00086F62">
      <w:pPr>
        <w:ind w:firstLine="709"/>
        <w:jc w:val="both"/>
        <w:rPr>
          <w:sz w:val="26"/>
          <w:szCs w:val="26"/>
        </w:rPr>
      </w:pPr>
      <w:r w:rsidRPr="00231CA8">
        <w:rPr>
          <w:sz w:val="26"/>
          <w:szCs w:val="26"/>
        </w:rPr>
        <w:t>Крохалев Олег Васильевич  (343) 374-30-10</w:t>
      </w:r>
    </w:p>
    <w:p w:rsidR="00086F62" w:rsidRPr="00231CA8" w:rsidRDefault="00086F62" w:rsidP="00086F62">
      <w:pPr>
        <w:ind w:firstLine="709"/>
        <w:jc w:val="both"/>
        <w:rPr>
          <w:sz w:val="26"/>
          <w:szCs w:val="26"/>
        </w:rPr>
      </w:pPr>
      <w:r w:rsidRPr="00231CA8">
        <w:rPr>
          <w:sz w:val="26"/>
          <w:szCs w:val="26"/>
        </w:rPr>
        <w:t>По вопросам обеспечения льготных категорий граждан техническими средствами реабилитации, протезно-ортопедическими изделиями, а также санаторно-курортным лечением вы можете обращаться:</w:t>
      </w:r>
    </w:p>
    <w:p w:rsidR="00086F62" w:rsidRPr="00231CA8" w:rsidRDefault="00086F62" w:rsidP="00086F62">
      <w:pPr>
        <w:ind w:firstLine="709"/>
        <w:jc w:val="both"/>
        <w:rPr>
          <w:sz w:val="26"/>
          <w:szCs w:val="26"/>
        </w:rPr>
      </w:pPr>
      <w:r w:rsidRPr="00231CA8">
        <w:rPr>
          <w:sz w:val="26"/>
          <w:szCs w:val="26"/>
        </w:rPr>
        <w:t>Отдел социальных программ:</w:t>
      </w:r>
    </w:p>
    <w:p w:rsidR="00086F62" w:rsidRPr="00231CA8" w:rsidRDefault="00A717D4" w:rsidP="00086F62">
      <w:pPr>
        <w:ind w:firstLine="709"/>
        <w:jc w:val="both"/>
        <w:rPr>
          <w:sz w:val="26"/>
          <w:szCs w:val="26"/>
        </w:rPr>
      </w:pPr>
      <w:r w:rsidRPr="00231CA8">
        <w:rPr>
          <w:sz w:val="26"/>
          <w:szCs w:val="26"/>
        </w:rPr>
        <w:t>н</w:t>
      </w:r>
      <w:r w:rsidR="00086F62" w:rsidRPr="00231CA8">
        <w:rPr>
          <w:sz w:val="26"/>
          <w:szCs w:val="26"/>
        </w:rPr>
        <w:t>ачальник отдела –</w:t>
      </w:r>
    </w:p>
    <w:p w:rsidR="00086F62" w:rsidRPr="00231CA8" w:rsidRDefault="00086F62" w:rsidP="00086F62">
      <w:pPr>
        <w:ind w:firstLine="709"/>
        <w:jc w:val="both"/>
        <w:rPr>
          <w:sz w:val="26"/>
          <w:szCs w:val="26"/>
        </w:rPr>
      </w:pPr>
      <w:r w:rsidRPr="00231CA8">
        <w:rPr>
          <w:sz w:val="26"/>
          <w:szCs w:val="26"/>
        </w:rPr>
        <w:t>Латышева Анжелика Аслановна  (343) 371-70-04</w:t>
      </w:r>
    </w:p>
    <w:p w:rsidR="00086F62" w:rsidRPr="00231CA8" w:rsidRDefault="00086F62" w:rsidP="00086F62">
      <w:pPr>
        <w:ind w:firstLine="709"/>
        <w:jc w:val="both"/>
        <w:rPr>
          <w:sz w:val="26"/>
          <w:szCs w:val="26"/>
        </w:rPr>
      </w:pPr>
      <w:r w:rsidRPr="00231CA8">
        <w:rPr>
          <w:sz w:val="26"/>
          <w:szCs w:val="26"/>
        </w:rPr>
        <w:t>заместитель начальника –</w:t>
      </w:r>
    </w:p>
    <w:p w:rsidR="00086F62" w:rsidRPr="00231CA8" w:rsidRDefault="00086F62" w:rsidP="00086F62">
      <w:pPr>
        <w:ind w:firstLine="709"/>
        <w:jc w:val="both"/>
        <w:rPr>
          <w:sz w:val="26"/>
          <w:szCs w:val="26"/>
        </w:rPr>
      </w:pPr>
      <w:r w:rsidRPr="00231CA8">
        <w:rPr>
          <w:sz w:val="26"/>
          <w:szCs w:val="26"/>
        </w:rPr>
        <w:t xml:space="preserve">Григорова Ольга Сергеевна  (343) 371-70-04 </w:t>
      </w:r>
    </w:p>
    <w:p w:rsidR="00086F62" w:rsidRPr="00231CA8" w:rsidRDefault="00A717D4" w:rsidP="00086F62">
      <w:pPr>
        <w:ind w:firstLine="709"/>
        <w:jc w:val="both"/>
        <w:rPr>
          <w:sz w:val="26"/>
          <w:szCs w:val="26"/>
        </w:rPr>
      </w:pPr>
      <w:r w:rsidRPr="00231CA8">
        <w:rPr>
          <w:sz w:val="26"/>
          <w:szCs w:val="26"/>
        </w:rPr>
        <w:t>Время работы:</w:t>
      </w:r>
      <w:r w:rsidR="00086F62" w:rsidRPr="00231CA8">
        <w:rPr>
          <w:sz w:val="26"/>
          <w:szCs w:val="26"/>
        </w:rPr>
        <w:t xml:space="preserve"> с 8</w:t>
      </w:r>
      <w:r w:rsidRPr="00231CA8">
        <w:rPr>
          <w:sz w:val="26"/>
          <w:szCs w:val="26"/>
        </w:rPr>
        <w:t>:30</w:t>
      </w:r>
      <w:r w:rsidR="00086F62" w:rsidRPr="00231CA8">
        <w:rPr>
          <w:sz w:val="26"/>
          <w:szCs w:val="26"/>
        </w:rPr>
        <w:t xml:space="preserve"> до 17</w:t>
      </w:r>
      <w:r w:rsidRPr="00231CA8">
        <w:rPr>
          <w:sz w:val="26"/>
          <w:szCs w:val="26"/>
        </w:rPr>
        <w:t>:30</w:t>
      </w:r>
      <w:r w:rsidR="00086F62" w:rsidRPr="00231CA8">
        <w:rPr>
          <w:sz w:val="26"/>
          <w:szCs w:val="26"/>
        </w:rPr>
        <w:t xml:space="preserve"> (в пятницу – до 16</w:t>
      </w:r>
      <w:r w:rsidRPr="00231CA8">
        <w:rPr>
          <w:sz w:val="26"/>
          <w:szCs w:val="26"/>
        </w:rPr>
        <w:t>:30</w:t>
      </w:r>
      <w:r w:rsidR="00086F62" w:rsidRPr="00231CA8">
        <w:rPr>
          <w:sz w:val="26"/>
          <w:szCs w:val="26"/>
        </w:rPr>
        <w:t>), обед с 12</w:t>
      </w:r>
      <w:r w:rsidRPr="00231CA8">
        <w:rPr>
          <w:sz w:val="26"/>
          <w:szCs w:val="26"/>
        </w:rPr>
        <w:t>:30</w:t>
      </w:r>
      <w:r w:rsidR="00086F62" w:rsidRPr="00231CA8">
        <w:rPr>
          <w:sz w:val="26"/>
          <w:szCs w:val="26"/>
        </w:rPr>
        <w:t xml:space="preserve"> до 13</w:t>
      </w:r>
      <w:r w:rsidRPr="00231CA8">
        <w:rPr>
          <w:sz w:val="26"/>
          <w:szCs w:val="26"/>
        </w:rPr>
        <w:t>:20</w:t>
      </w:r>
      <w:r w:rsidR="00086F62" w:rsidRPr="00231CA8">
        <w:rPr>
          <w:sz w:val="26"/>
          <w:szCs w:val="26"/>
        </w:rPr>
        <w:t>.</w:t>
      </w:r>
    </w:p>
    <w:p w:rsidR="00A717D4" w:rsidRPr="00231CA8" w:rsidRDefault="00A717D4" w:rsidP="00086F62">
      <w:pPr>
        <w:ind w:firstLine="709"/>
        <w:jc w:val="both"/>
        <w:rPr>
          <w:sz w:val="26"/>
          <w:szCs w:val="26"/>
        </w:rPr>
      </w:pPr>
    </w:p>
    <w:p w:rsidR="00086F62" w:rsidRPr="00231CA8" w:rsidRDefault="00086F62" w:rsidP="00086F62">
      <w:pPr>
        <w:ind w:firstLine="709"/>
        <w:jc w:val="both"/>
        <w:rPr>
          <w:sz w:val="26"/>
          <w:szCs w:val="26"/>
        </w:rPr>
      </w:pPr>
      <w:r w:rsidRPr="00231CA8">
        <w:rPr>
          <w:sz w:val="26"/>
          <w:szCs w:val="26"/>
        </w:rPr>
        <w:t xml:space="preserve">Справочная информация о предоставлении государственных услуг размещена на официальном сайте отделения ФСС: </w:t>
      </w:r>
      <w:hyperlink r:id="rId37" w:history="1">
        <w:r w:rsidRPr="00231CA8">
          <w:rPr>
            <w:rStyle w:val="a7"/>
            <w:sz w:val="26"/>
            <w:szCs w:val="26"/>
          </w:rPr>
          <w:t>r66.fss.ru</w:t>
        </w:r>
      </w:hyperlink>
    </w:p>
    <w:p w:rsidR="00A717D4" w:rsidRPr="00231CA8" w:rsidRDefault="00086F62" w:rsidP="00086F62">
      <w:pPr>
        <w:ind w:firstLine="709"/>
        <w:jc w:val="both"/>
        <w:rPr>
          <w:sz w:val="26"/>
          <w:szCs w:val="26"/>
        </w:rPr>
      </w:pPr>
      <w:r w:rsidRPr="00231CA8">
        <w:rPr>
          <w:sz w:val="26"/>
          <w:szCs w:val="26"/>
        </w:rPr>
        <w:t>Телефон «горячей линии»: (343) 375-86-81</w:t>
      </w:r>
    </w:p>
    <w:p w:rsidR="00086F62" w:rsidRPr="004E5CB7" w:rsidRDefault="00A717D4" w:rsidP="00A717D4">
      <w:pPr>
        <w:rPr>
          <w:b/>
          <w:sz w:val="26"/>
          <w:szCs w:val="26"/>
        </w:rPr>
      </w:pPr>
      <w:r w:rsidRPr="004E5CB7">
        <w:rPr>
          <w:b/>
          <w:sz w:val="26"/>
          <w:szCs w:val="26"/>
        </w:rPr>
        <w:br w:type="page"/>
      </w:r>
      <w:r w:rsidR="00086F62" w:rsidRPr="004E5CB7">
        <w:rPr>
          <w:b/>
          <w:sz w:val="26"/>
          <w:szCs w:val="26"/>
        </w:rPr>
        <w:lastRenderedPageBreak/>
        <w:t>Фонд социального страхования Российской федерации</w:t>
      </w:r>
    </w:p>
    <w:p w:rsidR="00086F62" w:rsidRPr="004E5CB7" w:rsidRDefault="00086F62" w:rsidP="00A717D4">
      <w:pPr>
        <w:rPr>
          <w:b/>
          <w:sz w:val="26"/>
          <w:szCs w:val="26"/>
        </w:rPr>
      </w:pPr>
      <w:r w:rsidRPr="004E5CB7">
        <w:rPr>
          <w:b/>
          <w:sz w:val="26"/>
          <w:szCs w:val="26"/>
        </w:rPr>
        <w:t xml:space="preserve">Государственное учреждение </w:t>
      </w:r>
      <w:r w:rsidR="00A717D4" w:rsidRPr="004E5CB7">
        <w:rPr>
          <w:b/>
          <w:sz w:val="26"/>
          <w:szCs w:val="26"/>
        </w:rPr>
        <w:t>–</w:t>
      </w:r>
      <w:r w:rsidRPr="004E5CB7">
        <w:rPr>
          <w:b/>
          <w:sz w:val="26"/>
          <w:szCs w:val="26"/>
        </w:rPr>
        <w:t xml:space="preserve"> Свердловское региональное отделение Фонда социального страхования Российской Федерации</w:t>
      </w:r>
    </w:p>
    <w:p w:rsidR="00086F62" w:rsidRPr="004E5CB7" w:rsidRDefault="00086F62" w:rsidP="00086F62">
      <w:pPr>
        <w:jc w:val="both"/>
        <w:rPr>
          <w:b/>
          <w:sz w:val="26"/>
          <w:szCs w:val="26"/>
        </w:rPr>
      </w:pPr>
    </w:p>
    <w:p w:rsidR="00231CA8" w:rsidRPr="00231CA8" w:rsidRDefault="00086F62" w:rsidP="00086F62">
      <w:pPr>
        <w:jc w:val="both"/>
        <w:rPr>
          <w:sz w:val="26"/>
          <w:szCs w:val="26"/>
        </w:rPr>
      </w:pPr>
      <w:r w:rsidRPr="00231CA8">
        <w:rPr>
          <w:sz w:val="26"/>
          <w:szCs w:val="26"/>
        </w:rPr>
        <w:t xml:space="preserve">За консультациями вы можете обратиться в отделение по адресу: </w:t>
      </w:r>
    </w:p>
    <w:p w:rsidR="00086F62" w:rsidRPr="00231CA8" w:rsidRDefault="00086F62" w:rsidP="00086F62">
      <w:pPr>
        <w:jc w:val="both"/>
        <w:rPr>
          <w:sz w:val="26"/>
          <w:szCs w:val="26"/>
        </w:rPr>
      </w:pPr>
      <w:r w:rsidRPr="00231CA8">
        <w:rPr>
          <w:sz w:val="26"/>
          <w:szCs w:val="26"/>
        </w:rPr>
        <w:t>г. Екатеринбург, ул. Малышева, д. 101.</w:t>
      </w:r>
    </w:p>
    <w:p w:rsidR="00086F62" w:rsidRPr="004E5CB7" w:rsidRDefault="00086F62" w:rsidP="00086F62">
      <w:pPr>
        <w:jc w:val="both"/>
        <w:rPr>
          <w:b/>
          <w:sz w:val="26"/>
          <w:szCs w:val="26"/>
        </w:rPr>
      </w:pPr>
    </w:p>
    <w:p w:rsidR="00086F62" w:rsidRPr="004E5CB7" w:rsidRDefault="00086F62" w:rsidP="00086F62">
      <w:pPr>
        <w:jc w:val="both"/>
        <w:rPr>
          <w:b/>
          <w:sz w:val="26"/>
          <w:szCs w:val="26"/>
        </w:rPr>
      </w:pPr>
      <w:r w:rsidRPr="004E5CB7">
        <w:rPr>
          <w:b/>
          <w:sz w:val="26"/>
          <w:szCs w:val="26"/>
        </w:rPr>
        <w:t xml:space="preserve">Филиал № 1:  </w:t>
      </w:r>
    </w:p>
    <w:p w:rsidR="00086F62" w:rsidRPr="004E5CB7" w:rsidRDefault="00086F62" w:rsidP="00086F62">
      <w:pPr>
        <w:jc w:val="both"/>
        <w:rPr>
          <w:b/>
          <w:sz w:val="26"/>
          <w:szCs w:val="26"/>
        </w:rPr>
      </w:pPr>
      <w:smartTag w:uri="urn:schemas-microsoft-com:office:smarttags" w:element="metricconverter">
        <w:smartTagPr>
          <w:attr w:name="ProductID" w:val="624930, г"/>
        </w:smartTagPr>
        <w:r w:rsidRPr="004E5CB7">
          <w:rPr>
            <w:b/>
            <w:sz w:val="26"/>
            <w:szCs w:val="26"/>
          </w:rPr>
          <w:t>624930, г</w:t>
        </w:r>
      </w:smartTag>
      <w:r w:rsidRPr="004E5CB7">
        <w:rPr>
          <w:b/>
          <w:sz w:val="26"/>
          <w:szCs w:val="26"/>
        </w:rPr>
        <w:t xml:space="preserve">. Карпинск, </w:t>
      </w:r>
    </w:p>
    <w:p w:rsidR="00086F62" w:rsidRPr="004E5CB7" w:rsidRDefault="00086F62" w:rsidP="00086F62">
      <w:pPr>
        <w:jc w:val="both"/>
        <w:rPr>
          <w:sz w:val="26"/>
          <w:szCs w:val="26"/>
        </w:rPr>
      </w:pPr>
      <w:r w:rsidRPr="004E5CB7">
        <w:rPr>
          <w:sz w:val="26"/>
          <w:szCs w:val="26"/>
        </w:rPr>
        <w:t>ул. Мира, 63, тел/факс (34383) 3-16-67</w:t>
      </w:r>
    </w:p>
    <w:p w:rsidR="00086F62" w:rsidRPr="004E5CB7" w:rsidRDefault="00086F62" w:rsidP="00086F62">
      <w:pPr>
        <w:jc w:val="both"/>
        <w:rPr>
          <w:sz w:val="26"/>
          <w:szCs w:val="26"/>
        </w:rPr>
      </w:pPr>
      <w:r w:rsidRPr="004E5CB7">
        <w:rPr>
          <w:sz w:val="26"/>
          <w:szCs w:val="26"/>
        </w:rPr>
        <w:t>обслуживаемые города: Ивдель, Карпинск, Краснотурьин</w:t>
      </w:r>
      <w:r w:rsidR="00A717D4" w:rsidRPr="004E5CB7">
        <w:rPr>
          <w:sz w:val="26"/>
          <w:szCs w:val="26"/>
        </w:rPr>
        <w:t>ск, Североуральск, Волчанск, п. П</w:t>
      </w:r>
      <w:r w:rsidRPr="004E5CB7">
        <w:rPr>
          <w:sz w:val="26"/>
          <w:szCs w:val="26"/>
        </w:rPr>
        <w:t>елым</w:t>
      </w:r>
    </w:p>
    <w:p w:rsidR="00086F62" w:rsidRPr="004E5CB7" w:rsidRDefault="00086F62" w:rsidP="00086F62">
      <w:pPr>
        <w:jc w:val="both"/>
        <w:rPr>
          <w:sz w:val="26"/>
          <w:szCs w:val="26"/>
        </w:rPr>
      </w:pPr>
    </w:p>
    <w:p w:rsidR="00086F62" w:rsidRPr="004E5CB7" w:rsidRDefault="00086F62" w:rsidP="00086F62">
      <w:pPr>
        <w:jc w:val="both"/>
        <w:rPr>
          <w:b/>
          <w:sz w:val="26"/>
          <w:szCs w:val="26"/>
        </w:rPr>
      </w:pPr>
      <w:r w:rsidRPr="004E5CB7">
        <w:rPr>
          <w:b/>
          <w:sz w:val="26"/>
          <w:szCs w:val="26"/>
        </w:rPr>
        <w:t xml:space="preserve">Филиал № 2:  </w:t>
      </w:r>
    </w:p>
    <w:p w:rsidR="00086F62" w:rsidRPr="004E5CB7" w:rsidRDefault="00086F62" w:rsidP="00086F62">
      <w:pPr>
        <w:jc w:val="both"/>
        <w:rPr>
          <w:b/>
          <w:sz w:val="26"/>
          <w:szCs w:val="26"/>
        </w:rPr>
      </w:pPr>
      <w:smartTag w:uri="urn:schemas-microsoft-com:office:smarttags" w:element="metricconverter">
        <w:smartTagPr>
          <w:attr w:name="ProductID" w:val="623850, г"/>
        </w:smartTagPr>
        <w:r w:rsidRPr="004E5CB7">
          <w:rPr>
            <w:b/>
            <w:sz w:val="26"/>
            <w:szCs w:val="26"/>
          </w:rPr>
          <w:t>623850, г</w:t>
        </w:r>
      </w:smartTag>
      <w:r w:rsidRPr="004E5CB7">
        <w:rPr>
          <w:b/>
          <w:sz w:val="26"/>
          <w:szCs w:val="26"/>
        </w:rPr>
        <w:t xml:space="preserve">. Ирбит, </w:t>
      </w:r>
    </w:p>
    <w:p w:rsidR="00086F62" w:rsidRPr="004E5CB7" w:rsidRDefault="00086F62" w:rsidP="00086F62">
      <w:pPr>
        <w:jc w:val="both"/>
        <w:rPr>
          <w:sz w:val="26"/>
          <w:szCs w:val="26"/>
        </w:rPr>
      </w:pPr>
      <w:r w:rsidRPr="004E5CB7">
        <w:rPr>
          <w:sz w:val="26"/>
          <w:szCs w:val="26"/>
        </w:rPr>
        <w:t>ул. Советская, 93, т/факс 8 (34355) 6-62-34</w:t>
      </w:r>
    </w:p>
    <w:p w:rsidR="00086F62" w:rsidRPr="004E5CB7" w:rsidRDefault="00086F62" w:rsidP="00086F62">
      <w:pPr>
        <w:jc w:val="both"/>
        <w:rPr>
          <w:sz w:val="26"/>
          <w:szCs w:val="26"/>
        </w:rPr>
      </w:pPr>
      <w:r w:rsidRPr="004E5CB7">
        <w:rPr>
          <w:sz w:val="26"/>
          <w:szCs w:val="26"/>
        </w:rPr>
        <w:t>обслуживаемые города: Алапаевск, Артемовский, Ирбит, Камышлов, Реж, Тавда</w:t>
      </w:r>
    </w:p>
    <w:p w:rsidR="00086F62" w:rsidRPr="004E5CB7" w:rsidRDefault="00086F62" w:rsidP="00086F62">
      <w:pPr>
        <w:jc w:val="both"/>
        <w:rPr>
          <w:sz w:val="26"/>
          <w:szCs w:val="26"/>
        </w:rPr>
      </w:pPr>
      <w:r w:rsidRPr="004E5CB7">
        <w:rPr>
          <w:sz w:val="26"/>
          <w:szCs w:val="26"/>
        </w:rPr>
        <w:t>районы: Алапаевский, Байкаловский, Ирбитский, Камышловский, Талицкий, Пышминский, Тугулымский, Слободо-Туринский, Таборинский, Туринский</w:t>
      </w:r>
    </w:p>
    <w:p w:rsidR="00086F62" w:rsidRPr="004E5CB7" w:rsidRDefault="00086F62" w:rsidP="00086F62">
      <w:pPr>
        <w:jc w:val="both"/>
        <w:rPr>
          <w:sz w:val="26"/>
          <w:szCs w:val="26"/>
        </w:rPr>
      </w:pPr>
    </w:p>
    <w:p w:rsidR="00086F62" w:rsidRPr="004E5CB7" w:rsidRDefault="00086F62" w:rsidP="00086F62">
      <w:pPr>
        <w:jc w:val="both"/>
        <w:rPr>
          <w:b/>
          <w:sz w:val="26"/>
          <w:szCs w:val="26"/>
        </w:rPr>
      </w:pPr>
      <w:r w:rsidRPr="004E5CB7">
        <w:rPr>
          <w:b/>
          <w:sz w:val="26"/>
          <w:szCs w:val="26"/>
        </w:rPr>
        <w:t xml:space="preserve">Филиал № 3:  </w:t>
      </w:r>
      <w:r w:rsidRPr="004E5CB7">
        <w:rPr>
          <w:b/>
          <w:sz w:val="26"/>
          <w:szCs w:val="26"/>
        </w:rPr>
        <w:tab/>
      </w:r>
    </w:p>
    <w:p w:rsidR="00086F62" w:rsidRPr="004E5CB7" w:rsidRDefault="00086F62" w:rsidP="00086F62">
      <w:pPr>
        <w:jc w:val="both"/>
        <w:rPr>
          <w:b/>
          <w:sz w:val="26"/>
          <w:szCs w:val="26"/>
        </w:rPr>
      </w:pPr>
      <w:smartTag w:uri="urn:schemas-microsoft-com:office:smarttags" w:element="metricconverter">
        <w:smartTagPr>
          <w:attr w:name="ProductID" w:val="622022, г"/>
        </w:smartTagPr>
        <w:r w:rsidRPr="004E5CB7">
          <w:rPr>
            <w:b/>
            <w:sz w:val="26"/>
            <w:szCs w:val="26"/>
          </w:rPr>
          <w:t>622022, г</w:t>
        </w:r>
      </w:smartTag>
      <w:r w:rsidRPr="004E5CB7">
        <w:rPr>
          <w:b/>
          <w:sz w:val="26"/>
          <w:szCs w:val="26"/>
        </w:rPr>
        <w:t xml:space="preserve">. Нижний Тагил, </w:t>
      </w:r>
    </w:p>
    <w:p w:rsidR="00086F62" w:rsidRPr="004E5CB7" w:rsidRDefault="00086F62" w:rsidP="00086F62">
      <w:pPr>
        <w:jc w:val="both"/>
        <w:rPr>
          <w:sz w:val="26"/>
          <w:szCs w:val="26"/>
        </w:rPr>
      </w:pPr>
      <w:r w:rsidRPr="004E5CB7">
        <w:rPr>
          <w:sz w:val="26"/>
          <w:szCs w:val="26"/>
        </w:rPr>
        <w:t>ул. Выйская, 70, т/факс (3435) 24-02-29</w:t>
      </w:r>
    </w:p>
    <w:p w:rsidR="00086F62" w:rsidRPr="004E5CB7" w:rsidRDefault="00086F62" w:rsidP="00086F62">
      <w:pPr>
        <w:jc w:val="both"/>
        <w:rPr>
          <w:sz w:val="26"/>
          <w:szCs w:val="26"/>
        </w:rPr>
      </w:pPr>
      <w:r w:rsidRPr="004E5CB7">
        <w:rPr>
          <w:sz w:val="26"/>
          <w:szCs w:val="26"/>
        </w:rPr>
        <w:t>обслуживаемые города: Верхняя Салда,  Качканар,  Кировград,  Красноуральск,  Кушва,  Лесной (ЗАТО),  Нижняя Салда, Нижний Тагил, Верхний Тагил, Верхняя Тура, Невьянск</w:t>
      </w:r>
    </w:p>
    <w:p w:rsidR="00086F62" w:rsidRPr="004E5CB7" w:rsidRDefault="00086F62" w:rsidP="00086F62">
      <w:pPr>
        <w:jc w:val="both"/>
        <w:rPr>
          <w:sz w:val="26"/>
          <w:szCs w:val="26"/>
        </w:rPr>
      </w:pPr>
      <w:r w:rsidRPr="004E5CB7">
        <w:rPr>
          <w:sz w:val="26"/>
          <w:szCs w:val="26"/>
        </w:rPr>
        <w:t>районы: Пригородный, Верхнесалдинский, Нижнетуринский, п..Верх-Нейвинск</w:t>
      </w:r>
    </w:p>
    <w:p w:rsidR="00086F62" w:rsidRPr="004E5CB7" w:rsidRDefault="00086F62" w:rsidP="00086F62">
      <w:pPr>
        <w:jc w:val="both"/>
        <w:rPr>
          <w:sz w:val="26"/>
          <w:szCs w:val="26"/>
        </w:rPr>
      </w:pPr>
      <w:r w:rsidRPr="004E5CB7">
        <w:rPr>
          <w:sz w:val="26"/>
          <w:szCs w:val="26"/>
        </w:rPr>
        <w:t xml:space="preserve"> </w:t>
      </w:r>
    </w:p>
    <w:p w:rsidR="00086F62" w:rsidRPr="004E5CB7" w:rsidRDefault="00086F62" w:rsidP="00086F62">
      <w:pPr>
        <w:jc w:val="both"/>
        <w:rPr>
          <w:b/>
          <w:sz w:val="26"/>
          <w:szCs w:val="26"/>
        </w:rPr>
      </w:pPr>
      <w:r w:rsidRPr="004E5CB7">
        <w:rPr>
          <w:b/>
          <w:sz w:val="26"/>
          <w:szCs w:val="26"/>
        </w:rPr>
        <w:t xml:space="preserve">Филиал № 4:  </w:t>
      </w:r>
    </w:p>
    <w:p w:rsidR="00086F62" w:rsidRPr="004E5CB7" w:rsidRDefault="00086F62" w:rsidP="00086F62">
      <w:pPr>
        <w:jc w:val="both"/>
        <w:rPr>
          <w:b/>
          <w:sz w:val="26"/>
          <w:szCs w:val="26"/>
        </w:rPr>
      </w:pPr>
      <w:smartTag w:uri="urn:schemas-microsoft-com:office:smarttags" w:element="metricconverter">
        <w:smartTagPr>
          <w:attr w:name="ProductID" w:val="623101, г"/>
        </w:smartTagPr>
        <w:r w:rsidRPr="004E5CB7">
          <w:rPr>
            <w:b/>
            <w:sz w:val="26"/>
            <w:szCs w:val="26"/>
          </w:rPr>
          <w:t>623101, г</w:t>
        </w:r>
      </w:smartTag>
      <w:r w:rsidRPr="004E5CB7">
        <w:rPr>
          <w:b/>
          <w:sz w:val="26"/>
          <w:szCs w:val="26"/>
        </w:rPr>
        <w:t xml:space="preserve">. Первоуральск, </w:t>
      </w:r>
    </w:p>
    <w:p w:rsidR="00086F62" w:rsidRPr="004E5CB7" w:rsidRDefault="00086F62" w:rsidP="00086F62">
      <w:pPr>
        <w:jc w:val="both"/>
        <w:rPr>
          <w:sz w:val="26"/>
          <w:szCs w:val="26"/>
        </w:rPr>
      </w:pPr>
      <w:r w:rsidRPr="004E5CB7">
        <w:rPr>
          <w:sz w:val="26"/>
          <w:szCs w:val="26"/>
        </w:rPr>
        <w:t>ул. Ильича, 13а, т/факс (3439) 25-02-56</w:t>
      </w:r>
    </w:p>
    <w:p w:rsidR="00086F62" w:rsidRPr="004E5CB7" w:rsidRDefault="00086F62" w:rsidP="00086F62">
      <w:pPr>
        <w:jc w:val="both"/>
        <w:rPr>
          <w:sz w:val="26"/>
          <w:szCs w:val="26"/>
        </w:rPr>
      </w:pPr>
      <w:r w:rsidRPr="004E5CB7">
        <w:rPr>
          <w:sz w:val="26"/>
          <w:szCs w:val="26"/>
        </w:rPr>
        <w:t>обслуживаемые города: Красноуфимск, Первоуральск, Полевской, Ревда</w:t>
      </w:r>
    </w:p>
    <w:p w:rsidR="00086F62" w:rsidRPr="004E5CB7" w:rsidRDefault="00086F62" w:rsidP="00086F62">
      <w:pPr>
        <w:jc w:val="both"/>
        <w:rPr>
          <w:sz w:val="26"/>
          <w:szCs w:val="26"/>
        </w:rPr>
      </w:pPr>
      <w:r w:rsidRPr="004E5CB7">
        <w:rPr>
          <w:sz w:val="26"/>
          <w:szCs w:val="26"/>
        </w:rPr>
        <w:t>районы: Артинский, Ачитский, Нижне-Сергинский, Кр</w:t>
      </w:r>
      <w:r w:rsidR="00A717D4" w:rsidRPr="004E5CB7">
        <w:rPr>
          <w:sz w:val="26"/>
          <w:szCs w:val="26"/>
        </w:rPr>
        <w:t>асноуфимский, Шалинский, п.г.т. </w:t>
      </w:r>
      <w:r w:rsidRPr="004E5CB7">
        <w:rPr>
          <w:sz w:val="26"/>
          <w:szCs w:val="26"/>
        </w:rPr>
        <w:t xml:space="preserve">Бисерть,  п.г.т. Староуткинск </w:t>
      </w:r>
    </w:p>
    <w:p w:rsidR="00086F62" w:rsidRPr="004E5CB7" w:rsidRDefault="00086F62" w:rsidP="00086F62">
      <w:pPr>
        <w:jc w:val="both"/>
        <w:rPr>
          <w:sz w:val="26"/>
          <w:szCs w:val="26"/>
        </w:rPr>
      </w:pPr>
    </w:p>
    <w:p w:rsidR="00086F62" w:rsidRPr="004E5CB7" w:rsidRDefault="00086F62" w:rsidP="00086F62">
      <w:pPr>
        <w:jc w:val="both"/>
        <w:rPr>
          <w:b/>
          <w:sz w:val="26"/>
          <w:szCs w:val="26"/>
        </w:rPr>
      </w:pPr>
      <w:r w:rsidRPr="004E5CB7">
        <w:rPr>
          <w:b/>
          <w:sz w:val="26"/>
          <w:szCs w:val="26"/>
        </w:rPr>
        <w:t xml:space="preserve">Филиал № 5:  </w:t>
      </w:r>
    </w:p>
    <w:p w:rsidR="00086F62" w:rsidRPr="004E5CB7" w:rsidRDefault="00086F62" w:rsidP="00086F62">
      <w:pPr>
        <w:jc w:val="both"/>
        <w:rPr>
          <w:b/>
          <w:sz w:val="26"/>
          <w:szCs w:val="26"/>
        </w:rPr>
      </w:pPr>
      <w:smartTag w:uri="urn:schemas-microsoft-com:office:smarttags" w:element="metricconverter">
        <w:smartTagPr>
          <w:attr w:name="ProductID" w:val="623406, г"/>
        </w:smartTagPr>
        <w:r w:rsidRPr="004E5CB7">
          <w:rPr>
            <w:b/>
            <w:sz w:val="26"/>
            <w:szCs w:val="26"/>
          </w:rPr>
          <w:t>623406, г</w:t>
        </w:r>
      </w:smartTag>
      <w:r w:rsidRPr="004E5CB7">
        <w:rPr>
          <w:b/>
          <w:sz w:val="26"/>
          <w:szCs w:val="26"/>
        </w:rPr>
        <w:t xml:space="preserve">. Каменск-Уральский, </w:t>
      </w:r>
    </w:p>
    <w:p w:rsidR="00086F62" w:rsidRPr="004E5CB7" w:rsidRDefault="00086F62" w:rsidP="00086F62">
      <w:pPr>
        <w:jc w:val="both"/>
        <w:rPr>
          <w:sz w:val="26"/>
          <w:szCs w:val="26"/>
        </w:rPr>
      </w:pPr>
      <w:r w:rsidRPr="004E5CB7">
        <w:rPr>
          <w:sz w:val="26"/>
          <w:szCs w:val="26"/>
        </w:rPr>
        <w:t>ул. Уральская, 43, т/факс (3439) 34-75-26</w:t>
      </w:r>
    </w:p>
    <w:p w:rsidR="00086F62" w:rsidRPr="004E5CB7" w:rsidRDefault="00086F62" w:rsidP="00086F62">
      <w:pPr>
        <w:jc w:val="both"/>
        <w:rPr>
          <w:sz w:val="26"/>
          <w:szCs w:val="26"/>
        </w:rPr>
      </w:pPr>
      <w:r w:rsidRPr="004E5CB7">
        <w:rPr>
          <w:sz w:val="26"/>
          <w:szCs w:val="26"/>
        </w:rPr>
        <w:t>обслуживаемые города: Асбест, Богданович, Заречный, Каменск-Уральский,  Сухой Лог</w:t>
      </w:r>
    </w:p>
    <w:p w:rsidR="00086F62" w:rsidRPr="004E5CB7" w:rsidRDefault="00086F62" w:rsidP="00086F62">
      <w:pPr>
        <w:jc w:val="both"/>
        <w:rPr>
          <w:sz w:val="26"/>
          <w:szCs w:val="26"/>
        </w:rPr>
      </w:pPr>
      <w:r w:rsidRPr="004E5CB7">
        <w:rPr>
          <w:sz w:val="26"/>
          <w:szCs w:val="26"/>
        </w:rPr>
        <w:t>районы: Белоярский, Каменский, п. Рефтинский, р.п. Верхнее Дуброво, р.п. Малышева</w:t>
      </w:r>
    </w:p>
    <w:p w:rsidR="00086F62" w:rsidRPr="004E5CB7" w:rsidRDefault="00086F62" w:rsidP="00086F62">
      <w:pPr>
        <w:jc w:val="both"/>
        <w:rPr>
          <w:b/>
          <w:sz w:val="26"/>
          <w:szCs w:val="26"/>
        </w:rPr>
      </w:pPr>
    </w:p>
    <w:p w:rsidR="00086F62" w:rsidRPr="004E5CB7" w:rsidRDefault="00086F62" w:rsidP="00086F62">
      <w:pPr>
        <w:jc w:val="both"/>
        <w:rPr>
          <w:b/>
          <w:sz w:val="26"/>
          <w:szCs w:val="26"/>
        </w:rPr>
      </w:pPr>
      <w:r w:rsidRPr="004E5CB7">
        <w:rPr>
          <w:b/>
          <w:sz w:val="26"/>
          <w:szCs w:val="26"/>
        </w:rPr>
        <w:t xml:space="preserve">Филиал № 10: </w:t>
      </w:r>
    </w:p>
    <w:p w:rsidR="00086F62" w:rsidRPr="004E5CB7" w:rsidRDefault="00086F62" w:rsidP="00086F62">
      <w:pPr>
        <w:jc w:val="both"/>
        <w:rPr>
          <w:b/>
          <w:sz w:val="26"/>
          <w:szCs w:val="26"/>
        </w:rPr>
      </w:pPr>
      <w:smartTag w:uri="urn:schemas-microsoft-com:office:smarttags" w:element="metricconverter">
        <w:smartTagPr>
          <w:attr w:name="ProductID" w:val="620075, г"/>
        </w:smartTagPr>
        <w:r w:rsidRPr="004E5CB7">
          <w:rPr>
            <w:b/>
            <w:sz w:val="26"/>
            <w:szCs w:val="26"/>
          </w:rPr>
          <w:t>620075, г</w:t>
        </w:r>
      </w:smartTag>
      <w:r w:rsidRPr="004E5CB7">
        <w:rPr>
          <w:b/>
          <w:sz w:val="26"/>
          <w:szCs w:val="26"/>
        </w:rPr>
        <w:t xml:space="preserve">. Екатеринбург, </w:t>
      </w:r>
    </w:p>
    <w:p w:rsidR="00086F62" w:rsidRPr="004E5CB7" w:rsidRDefault="00086F62" w:rsidP="00086F62">
      <w:pPr>
        <w:jc w:val="both"/>
        <w:rPr>
          <w:sz w:val="26"/>
          <w:szCs w:val="26"/>
        </w:rPr>
      </w:pPr>
      <w:r w:rsidRPr="004E5CB7">
        <w:rPr>
          <w:sz w:val="26"/>
          <w:szCs w:val="26"/>
        </w:rPr>
        <w:t xml:space="preserve">ул. Бажова, 68, тел. (343) 350-77-67 </w:t>
      </w:r>
    </w:p>
    <w:p w:rsidR="00086F62" w:rsidRPr="004E5CB7" w:rsidRDefault="00086F62" w:rsidP="00086F62">
      <w:pPr>
        <w:jc w:val="both"/>
        <w:rPr>
          <w:sz w:val="26"/>
          <w:szCs w:val="26"/>
        </w:rPr>
      </w:pPr>
      <w:r w:rsidRPr="004E5CB7">
        <w:rPr>
          <w:sz w:val="26"/>
          <w:szCs w:val="26"/>
        </w:rPr>
        <w:t>обслуживаемые районы г. Екатеринбурга: Кировский</w:t>
      </w:r>
    </w:p>
    <w:p w:rsidR="00086F62" w:rsidRPr="004E5CB7" w:rsidRDefault="00086F62" w:rsidP="00086F62">
      <w:pPr>
        <w:jc w:val="both"/>
        <w:rPr>
          <w:sz w:val="26"/>
          <w:szCs w:val="26"/>
        </w:rPr>
      </w:pPr>
      <w:r w:rsidRPr="004E5CB7">
        <w:rPr>
          <w:sz w:val="26"/>
          <w:szCs w:val="26"/>
        </w:rPr>
        <w:t>города: Березовский</w:t>
      </w:r>
    </w:p>
    <w:p w:rsidR="00086F62" w:rsidRPr="004E5CB7" w:rsidRDefault="00086F62" w:rsidP="00086F62">
      <w:pPr>
        <w:jc w:val="both"/>
        <w:rPr>
          <w:sz w:val="26"/>
          <w:szCs w:val="26"/>
        </w:rPr>
      </w:pPr>
    </w:p>
    <w:p w:rsidR="00086F62" w:rsidRPr="004E5CB7" w:rsidRDefault="00086F62" w:rsidP="00086F62">
      <w:pPr>
        <w:jc w:val="both"/>
        <w:rPr>
          <w:b/>
          <w:sz w:val="26"/>
          <w:szCs w:val="26"/>
        </w:rPr>
      </w:pPr>
      <w:r w:rsidRPr="004E5CB7">
        <w:rPr>
          <w:b/>
          <w:sz w:val="26"/>
          <w:szCs w:val="26"/>
        </w:rPr>
        <w:t xml:space="preserve">Филиал № 13: </w:t>
      </w:r>
    </w:p>
    <w:p w:rsidR="00086F62" w:rsidRPr="004E5CB7" w:rsidRDefault="00086F62" w:rsidP="00086F62">
      <w:pPr>
        <w:jc w:val="both"/>
        <w:rPr>
          <w:b/>
          <w:sz w:val="26"/>
          <w:szCs w:val="26"/>
        </w:rPr>
      </w:pPr>
      <w:r w:rsidRPr="004E5CB7">
        <w:rPr>
          <w:b/>
          <w:sz w:val="26"/>
          <w:szCs w:val="26"/>
        </w:rPr>
        <w:t xml:space="preserve">620028,  г. Екатеринбург, </w:t>
      </w:r>
    </w:p>
    <w:p w:rsidR="00086F62" w:rsidRPr="004E5CB7" w:rsidRDefault="00086F62" w:rsidP="00086F62">
      <w:pPr>
        <w:jc w:val="both"/>
        <w:rPr>
          <w:sz w:val="26"/>
          <w:szCs w:val="26"/>
        </w:rPr>
      </w:pPr>
      <w:r w:rsidRPr="004E5CB7">
        <w:rPr>
          <w:sz w:val="26"/>
          <w:szCs w:val="26"/>
        </w:rPr>
        <w:t>ул. Долорес Ибаррури, 2, тел.(343) 371-36-95</w:t>
      </w:r>
    </w:p>
    <w:p w:rsidR="00086F62" w:rsidRPr="004E5CB7" w:rsidRDefault="00A717D4" w:rsidP="00086F62">
      <w:pPr>
        <w:jc w:val="both"/>
        <w:rPr>
          <w:sz w:val="26"/>
          <w:szCs w:val="26"/>
        </w:rPr>
      </w:pPr>
      <w:r w:rsidRPr="004E5CB7">
        <w:rPr>
          <w:sz w:val="26"/>
          <w:szCs w:val="26"/>
        </w:rPr>
        <w:t>обслуживаемые районы</w:t>
      </w:r>
      <w:r w:rsidR="00086F62" w:rsidRPr="004E5CB7">
        <w:rPr>
          <w:sz w:val="26"/>
          <w:szCs w:val="26"/>
        </w:rPr>
        <w:t xml:space="preserve"> г. Екатеринбурга: Железнодорожный, В</w:t>
      </w:r>
      <w:r w:rsidRPr="004E5CB7">
        <w:rPr>
          <w:sz w:val="26"/>
          <w:szCs w:val="26"/>
        </w:rPr>
        <w:t>ерх-Исетский, Орджоникидзевский</w:t>
      </w:r>
    </w:p>
    <w:p w:rsidR="00086F62" w:rsidRPr="004E5CB7" w:rsidRDefault="00086F62" w:rsidP="00086F62">
      <w:pPr>
        <w:jc w:val="both"/>
        <w:rPr>
          <w:sz w:val="26"/>
          <w:szCs w:val="26"/>
        </w:rPr>
      </w:pPr>
      <w:r w:rsidRPr="004E5CB7">
        <w:rPr>
          <w:sz w:val="26"/>
          <w:szCs w:val="26"/>
        </w:rPr>
        <w:t>города: Верхняя Пышма, Новоуральск</w:t>
      </w:r>
    </w:p>
    <w:p w:rsidR="00CE59F7" w:rsidRDefault="00CE59F7" w:rsidP="00086F62">
      <w:pPr>
        <w:jc w:val="both"/>
        <w:rPr>
          <w:b/>
          <w:sz w:val="26"/>
          <w:szCs w:val="26"/>
        </w:rPr>
      </w:pPr>
    </w:p>
    <w:p w:rsidR="00086F62" w:rsidRPr="004E5CB7" w:rsidRDefault="00086F62" w:rsidP="00086F62">
      <w:pPr>
        <w:jc w:val="both"/>
        <w:rPr>
          <w:b/>
          <w:sz w:val="26"/>
          <w:szCs w:val="26"/>
        </w:rPr>
      </w:pPr>
      <w:r w:rsidRPr="004E5CB7">
        <w:rPr>
          <w:b/>
          <w:sz w:val="26"/>
          <w:szCs w:val="26"/>
        </w:rPr>
        <w:t xml:space="preserve">Филиал № 15: </w:t>
      </w:r>
    </w:p>
    <w:p w:rsidR="00086F62" w:rsidRPr="004E5CB7" w:rsidRDefault="00086F62" w:rsidP="00086F62">
      <w:pPr>
        <w:jc w:val="both"/>
        <w:rPr>
          <w:b/>
          <w:sz w:val="26"/>
          <w:szCs w:val="26"/>
        </w:rPr>
      </w:pPr>
      <w:smartTag w:uri="urn:schemas-microsoft-com:office:smarttags" w:element="metricconverter">
        <w:smartTagPr>
          <w:attr w:name="ProductID" w:val="620144, г"/>
        </w:smartTagPr>
        <w:r w:rsidRPr="004E5CB7">
          <w:rPr>
            <w:b/>
            <w:sz w:val="26"/>
            <w:szCs w:val="26"/>
          </w:rPr>
          <w:t>620144, г</w:t>
        </w:r>
      </w:smartTag>
      <w:r w:rsidRPr="004E5CB7">
        <w:rPr>
          <w:b/>
          <w:sz w:val="26"/>
          <w:szCs w:val="26"/>
        </w:rPr>
        <w:t xml:space="preserve">. Екатеринбург, </w:t>
      </w:r>
    </w:p>
    <w:p w:rsidR="00086F62" w:rsidRPr="004E5CB7" w:rsidRDefault="00086F62" w:rsidP="00086F62">
      <w:pPr>
        <w:jc w:val="both"/>
        <w:rPr>
          <w:sz w:val="26"/>
          <w:szCs w:val="26"/>
        </w:rPr>
      </w:pPr>
      <w:r w:rsidRPr="004E5CB7">
        <w:rPr>
          <w:sz w:val="26"/>
          <w:szCs w:val="26"/>
        </w:rPr>
        <w:t>ул. Айвазовского, 53, т/факс (343) 266-59-10</w:t>
      </w:r>
    </w:p>
    <w:p w:rsidR="00086F62" w:rsidRPr="004E5CB7" w:rsidRDefault="00086F62" w:rsidP="00086F62">
      <w:pPr>
        <w:jc w:val="both"/>
        <w:rPr>
          <w:sz w:val="26"/>
          <w:szCs w:val="26"/>
        </w:rPr>
      </w:pPr>
      <w:r w:rsidRPr="004E5CB7">
        <w:rPr>
          <w:sz w:val="26"/>
          <w:szCs w:val="26"/>
        </w:rPr>
        <w:t>обслуживаемые районы г. Екатеринбурга: Ленинский, Октябрьский, Чкаловский</w:t>
      </w:r>
    </w:p>
    <w:p w:rsidR="00086F62" w:rsidRPr="004E5CB7" w:rsidRDefault="00086F62" w:rsidP="00086F62">
      <w:pPr>
        <w:jc w:val="both"/>
        <w:rPr>
          <w:sz w:val="26"/>
          <w:szCs w:val="26"/>
        </w:rPr>
      </w:pPr>
      <w:r w:rsidRPr="004E5CB7">
        <w:rPr>
          <w:sz w:val="26"/>
          <w:szCs w:val="26"/>
        </w:rPr>
        <w:t xml:space="preserve">районы: Сысертский, г. Арамиль </w:t>
      </w:r>
    </w:p>
    <w:p w:rsidR="00086F62" w:rsidRPr="004E5CB7" w:rsidRDefault="00086F62" w:rsidP="00086F62">
      <w:pPr>
        <w:jc w:val="both"/>
        <w:rPr>
          <w:sz w:val="26"/>
          <w:szCs w:val="26"/>
        </w:rPr>
      </w:pPr>
    </w:p>
    <w:p w:rsidR="00086F62" w:rsidRPr="004E5CB7" w:rsidRDefault="00086F62" w:rsidP="00086F62">
      <w:pPr>
        <w:jc w:val="both"/>
        <w:rPr>
          <w:b/>
          <w:sz w:val="26"/>
          <w:szCs w:val="26"/>
        </w:rPr>
      </w:pPr>
      <w:r w:rsidRPr="004E5CB7">
        <w:rPr>
          <w:b/>
          <w:sz w:val="26"/>
          <w:szCs w:val="26"/>
        </w:rPr>
        <w:t>Филиал № 18:</w:t>
      </w:r>
    </w:p>
    <w:p w:rsidR="00086F62" w:rsidRPr="004E5CB7" w:rsidRDefault="00086F62" w:rsidP="00086F62">
      <w:pPr>
        <w:jc w:val="both"/>
        <w:rPr>
          <w:b/>
          <w:sz w:val="26"/>
          <w:szCs w:val="26"/>
        </w:rPr>
      </w:pPr>
      <w:smartTag w:uri="urn:schemas-microsoft-com:office:smarttags" w:element="metricconverter">
        <w:smartTagPr>
          <w:attr w:name="ProductID" w:val="624980, г"/>
        </w:smartTagPr>
        <w:r w:rsidRPr="004E5CB7">
          <w:rPr>
            <w:b/>
            <w:sz w:val="26"/>
            <w:szCs w:val="26"/>
          </w:rPr>
          <w:t>624980, г</w:t>
        </w:r>
      </w:smartTag>
      <w:r w:rsidRPr="004E5CB7">
        <w:rPr>
          <w:b/>
          <w:sz w:val="26"/>
          <w:szCs w:val="26"/>
        </w:rPr>
        <w:t xml:space="preserve">. Серов, </w:t>
      </w:r>
    </w:p>
    <w:p w:rsidR="00086F62" w:rsidRPr="004E5CB7" w:rsidRDefault="00086F62" w:rsidP="00086F62">
      <w:pPr>
        <w:jc w:val="both"/>
        <w:rPr>
          <w:sz w:val="26"/>
          <w:szCs w:val="26"/>
        </w:rPr>
      </w:pPr>
      <w:r w:rsidRPr="004E5CB7">
        <w:rPr>
          <w:sz w:val="26"/>
          <w:szCs w:val="26"/>
        </w:rPr>
        <w:t>ул. Луначарского, 91, т/ф (34385) 6-31-87</w:t>
      </w:r>
    </w:p>
    <w:p w:rsidR="00086F62" w:rsidRPr="004E5CB7" w:rsidRDefault="00086F62" w:rsidP="00086F62">
      <w:pPr>
        <w:jc w:val="both"/>
        <w:rPr>
          <w:sz w:val="26"/>
          <w:szCs w:val="26"/>
        </w:rPr>
      </w:pPr>
      <w:r w:rsidRPr="004E5CB7">
        <w:rPr>
          <w:sz w:val="26"/>
          <w:szCs w:val="26"/>
        </w:rPr>
        <w:t>обслуживаемые города: Серов, Верхотурье, Новая Ляля, Лобва, п. Гари</w:t>
      </w:r>
    </w:p>
    <w:p w:rsidR="00086F62" w:rsidRDefault="00086F62" w:rsidP="00086F62">
      <w:pPr>
        <w:jc w:val="both"/>
        <w:rPr>
          <w:sz w:val="26"/>
          <w:szCs w:val="26"/>
        </w:rPr>
      </w:pPr>
      <w:r w:rsidRPr="004E5CB7">
        <w:rPr>
          <w:sz w:val="26"/>
          <w:szCs w:val="26"/>
        </w:rPr>
        <w:t>районы: Верхотурский, Гаринский, Ново-Лялинский, Серовский</w:t>
      </w: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Default="003E3248" w:rsidP="00086F62">
      <w:pPr>
        <w:jc w:val="both"/>
        <w:rPr>
          <w:sz w:val="26"/>
          <w:szCs w:val="26"/>
        </w:rPr>
      </w:pPr>
    </w:p>
    <w:p w:rsidR="003E3248" w:rsidRPr="003E3248" w:rsidRDefault="003E3248" w:rsidP="003E3248">
      <w:pPr>
        <w:jc w:val="center"/>
        <w:rPr>
          <w:b/>
          <w:sz w:val="26"/>
          <w:szCs w:val="26"/>
          <w:u w:val="single"/>
        </w:rPr>
      </w:pPr>
      <w:r w:rsidRPr="003E3248">
        <w:rPr>
          <w:b/>
          <w:sz w:val="26"/>
          <w:szCs w:val="26"/>
          <w:u w:val="single"/>
        </w:rPr>
        <w:lastRenderedPageBreak/>
        <w:t>ТЕЛЕФОНЫ ЕКАТЕРИНБУРГСКОЙ ТАМОЖНИ</w:t>
      </w:r>
    </w:p>
    <w:p w:rsidR="003E3248" w:rsidRPr="003E3248" w:rsidRDefault="003E3248" w:rsidP="003E3248">
      <w:pPr>
        <w:jc w:val="both"/>
        <w:rPr>
          <w:sz w:val="26"/>
          <w:szCs w:val="26"/>
        </w:rPr>
      </w:pPr>
    </w:p>
    <w:p w:rsidR="003E3248" w:rsidRPr="00CB7AB1" w:rsidRDefault="003E3248" w:rsidP="003E3248">
      <w:pPr>
        <w:jc w:val="both"/>
        <w:rPr>
          <w:b/>
          <w:u w:val="single"/>
        </w:rPr>
      </w:pPr>
      <w:r w:rsidRPr="00CB7AB1">
        <w:rPr>
          <w:b/>
          <w:u w:val="single"/>
        </w:rPr>
        <w:t>Екатеринбургская таможня</w:t>
      </w:r>
    </w:p>
    <w:p w:rsidR="003E3248" w:rsidRPr="00CB7AB1" w:rsidRDefault="003E3248" w:rsidP="003E3248">
      <w:pPr>
        <w:jc w:val="both"/>
      </w:pPr>
      <w:smartTag w:uri="urn:schemas-microsoft-com:office:smarttags" w:element="metricconverter">
        <w:smartTagPr>
          <w:attr w:name="ProductID" w:val="620075, г"/>
        </w:smartTagPr>
        <w:r w:rsidRPr="00CB7AB1">
          <w:t>620075, г</w:t>
        </w:r>
      </w:smartTag>
      <w:r w:rsidRPr="00CB7AB1">
        <w:t>. Екатеринбург, ул. Гоголя,27</w:t>
      </w:r>
    </w:p>
    <w:p w:rsidR="003E3248" w:rsidRPr="00CB7AB1" w:rsidRDefault="003E3248" w:rsidP="003E3248">
      <w:pPr>
        <w:jc w:val="both"/>
      </w:pPr>
      <w:r w:rsidRPr="00CB7AB1">
        <w:t>Оперативно - дежурная служба  телефон: 359-65-27, 371-97-47, факс: 359-65-29</w:t>
      </w:r>
    </w:p>
    <w:p w:rsidR="003E3248" w:rsidRPr="00CB7AB1" w:rsidRDefault="003E3248" w:rsidP="003E3248">
      <w:pPr>
        <w:jc w:val="both"/>
      </w:pPr>
    </w:p>
    <w:p w:rsidR="003E3248" w:rsidRPr="00CB7AB1" w:rsidRDefault="003E3248" w:rsidP="003E3248">
      <w:pPr>
        <w:jc w:val="both"/>
        <w:rPr>
          <w:b/>
        </w:rPr>
      </w:pPr>
      <w:r w:rsidRPr="00CB7AB1">
        <w:rPr>
          <w:b/>
          <w:u w:val="single"/>
        </w:rPr>
        <w:t>Посты Екатеринбургской таможни</w:t>
      </w:r>
      <w:r w:rsidRPr="00CB7AB1">
        <w:rPr>
          <w:b/>
        </w:rPr>
        <w:t>:</w:t>
      </w:r>
    </w:p>
    <w:p w:rsidR="003E3248" w:rsidRPr="00CB7AB1" w:rsidRDefault="003E3248" w:rsidP="003E3248">
      <w:pPr>
        <w:jc w:val="both"/>
      </w:pPr>
    </w:p>
    <w:p w:rsidR="003E3248" w:rsidRPr="00CB7AB1" w:rsidRDefault="003E3248" w:rsidP="003E3248">
      <w:pPr>
        <w:jc w:val="both"/>
        <w:rPr>
          <w:b/>
        </w:rPr>
      </w:pPr>
      <w:r w:rsidRPr="00CB7AB1">
        <w:rPr>
          <w:b/>
        </w:rPr>
        <w:t>Верх-Исетский таможенный пост</w:t>
      </w:r>
    </w:p>
    <w:p w:rsidR="003E3248" w:rsidRPr="00CB7AB1" w:rsidRDefault="003E3248" w:rsidP="003E3248">
      <w:pPr>
        <w:jc w:val="both"/>
      </w:pPr>
      <w:smartTag w:uri="urn:schemas-microsoft-com:office:smarttags" w:element="metricconverter">
        <w:smartTagPr>
          <w:attr w:name="ProductID" w:val="620075, г"/>
        </w:smartTagPr>
        <w:r w:rsidRPr="00CB7AB1">
          <w:t>620075, г</w:t>
        </w:r>
      </w:smartTag>
      <w:r w:rsidRPr="00CB7AB1">
        <w:t>. Екатеринбург, ул. Гоголя,27</w:t>
      </w:r>
    </w:p>
    <w:p w:rsidR="003E3248" w:rsidRPr="00CB7AB1" w:rsidRDefault="003E3248" w:rsidP="003E3248">
      <w:pPr>
        <w:jc w:val="both"/>
      </w:pPr>
      <w:r w:rsidRPr="00CB7AB1">
        <w:t xml:space="preserve">Телефон: 359-66-46, факс: 359-65-37,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VI</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Орджоникидзевский таможенный пост</w:t>
      </w:r>
    </w:p>
    <w:p w:rsidR="003E3248" w:rsidRPr="00CB7AB1" w:rsidRDefault="003E3248" w:rsidP="003E3248">
      <w:pPr>
        <w:jc w:val="both"/>
      </w:pPr>
      <w:smartTag w:uri="urn:schemas-microsoft-com:office:smarttags" w:element="metricconverter">
        <w:smartTagPr>
          <w:attr w:name="ProductID" w:val="620057, г"/>
        </w:smartTagPr>
        <w:r w:rsidRPr="00CB7AB1">
          <w:t>620057, г</w:t>
        </w:r>
      </w:smartTag>
      <w:r w:rsidRPr="00CB7AB1">
        <w:t>. Екатеринбург, ул. Совхозная, 20-а,</w:t>
      </w:r>
    </w:p>
    <w:p w:rsidR="003E3248" w:rsidRPr="00CB7AB1" w:rsidRDefault="003E3248" w:rsidP="003E3248">
      <w:pPr>
        <w:jc w:val="both"/>
      </w:pPr>
      <w:r w:rsidRPr="00CB7AB1">
        <w:t xml:space="preserve">Телефон: 278-98-59,278-98-61,факс: 278-20-30,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ORD</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Алапаевский таможенный пост</w:t>
      </w:r>
    </w:p>
    <w:p w:rsidR="003E3248" w:rsidRPr="00CB7AB1" w:rsidRDefault="003E3248" w:rsidP="003E3248">
      <w:pPr>
        <w:jc w:val="both"/>
      </w:pPr>
      <w:smartTag w:uri="urn:schemas-microsoft-com:office:smarttags" w:element="metricconverter">
        <w:smartTagPr>
          <w:attr w:name="ProductID" w:val="624600, г"/>
        </w:smartTagPr>
        <w:r w:rsidRPr="00CB7AB1">
          <w:t>624600, г</w:t>
        </w:r>
      </w:smartTag>
      <w:r w:rsidRPr="00CB7AB1">
        <w:t>. Алапаевск, ул. Лесников,7</w:t>
      </w:r>
    </w:p>
    <w:p w:rsidR="003E3248" w:rsidRPr="00CB7AB1" w:rsidRDefault="003E3248" w:rsidP="003E3248">
      <w:pPr>
        <w:jc w:val="both"/>
      </w:pPr>
      <w:r w:rsidRPr="00CB7AB1">
        <w:t xml:space="preserve">Телефон: 8 (34346)304-14, факс: 34346-306-25,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ALA</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Асбестовский таможенный пост</w:t>
      </w:r>
    </w:p>
    <w:p w:rsidR="003E3248" w:rsidRPr="00CB7AB1" w:rsidRDefault="003E3248" w:rsidP="003E3248">
      <w:pPr>
        <w:jc w:val="both"/>
      </w:pPr>
      <w:smartTag w:uri="urn:schemas-microsoft-com:office:smarttags" w:element="metricconverter">
        <w:smartTagPr>
          <w:attr w:name="ProductID" w:val="624266, г"/>
        </w:smartTagPr>
        <w:r w:rsidRPr="00CB7AB1">
          <w:t>624266, г</w:t>
        </w:r>
      </w:smartTag>
      <w:r w:rsidRPr="00CB7AB1">
        <w:t>. Асбест, ул.Уральская,60</w:t>
      </w:r>
    </w:p>
    <w:p w:rsidR="003E3248" w:rsidRPr="00CB7AB1" w:rsidRDefault="003E3248" w:rsidP="003E3248">
      <w:pPr>
        <w:jc w:val="both"/>
      </w:pPr>
      <w:r w:rsidRPr="00CB7AB1">
        <w:t xml:space="preserve">Телефон:  8 (34365)760 -09, факс: 34365-762-39,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ASB</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Первоуральский таможенный пост</w:t>
      </w:r>
    </w:p>
    <w:p w:rsidR="003E3248" w:rsidRPr="00CB7AB1" w:rsidRDefault="003E3248" w:rsidP="003E3248">
      <w:pPr>
        <w:jc w:val="both"/>
      </w:pPr>
      <w:smartTag w:uri="urn:schemas-microsoft-com:office:smarttags" w:element="metricconverter">
        <w:smartTagPr>
          <w:attr w:name="ProductID" w:val="623104, г"/>
        </w:smartTagPr>
        <w:r w:rsidRPr="00CB7AB1">
          <w:t>623104, г</w:t>
        </w:r>
      </w:smartTag>
      <w:r w:rsidRPr="00CB7AB1">
        <w:t>.Первоуральск, ул.Карбышева,4</w:t>
      </w:r>
    </w:p>
    <w:p w:rsidR="003E3248" w:rsidRPr="00CB7AB1" w:rsidRDefault="003E3248" w:rsidP="003E3248">
      <w:pPr>
        <w:jc w:val="both"/>
      </w:pPr>
      <w:r w:rsidRPr="00CB7AB1">
        <w:t xml:space="preserve">Телефон:  8 (3439)622 -957, факс: 3439-662-629,  </w:t>
      </w:r>
      <w:r w:rsidRPr="00CB7AB1">
        <w:rPr>
          <w:lang w:val="en-US"/>
        </w:rPr>
        <w:t>Email</w:t>
      </w:r>
      <w:r w:rsidRPr="00CB7AB1">
        <w:t xml:space="preserve">: </w:t>
      </w:r>
      <w:hyperlink r:id="rId38" w:history="1">
        <w:r w:rsidRPr="00CB7AB1">
          <w:rPr>
            <w:rStyle w:val="a7"/>
            <w:lang w:val="en-US"/>
          </w:rPr>
          <w:t>EKT</w:t>
        </w:r>
        <w:r w:rsidRPr="00CB7AB1">
          <w:rPr>
            <w:rStyle w:val="a7"/>
          </w:rPr>
          <w:t>-</w:t>
        </w:r>
        <w:r w:rsidRPr="00CB7AB1">
          <w:rPr>
            <w:rStyle w:val="a7"/>
            <w:lang w:val="en-US"/>
          </w:rPr>
          <w:t>PUR</w:t>
        </w:r>
        <w:r w:rsidRPr="00CB7AB1">
          <w:rPr>
            <w:rStyle w:val="a7"/>
          </w:rPr>
          <w:t>@</w:t>
        </w:r>
        <w:r w:rsidRPr="00CB7AB1">
          <w:rPr>
            <w:rStyle w:val="a7"/>
            <w:lang w:val="en-US"/>
          </w:rPr>
          <w:t>utu</w:t>
        </w:r>
        <w:r w:rsidRPr="00CB7AB1">
          <w:rPr>
            <w:rStyle w:val="a7"/>
          </w:rPr>
          <w:t>.</w:t>
        </w:r>
        <w:r w:rsidRPr="00CB7AB1">
          <w:rPr>
            <w:rStyle w:val="a7"/>
            <w:lang w:val="en-US"/>
          </w:rPr>
          <w:t>customs</w:t>
        </w:r>
        <w:r w:rsidRPr="00CB7AB1">
          <w:rPr>
            <w:rStyle w:val="a7"/>
          </w:rPr>
          <w:t>.</w:t>
        </w:r>
        <w:r w:rsidRPr="00CB7AB1">
          <w:rPr>
            <w:rStyle w:val="a7"/>
            <w:lang w:val="en-US"/>
          </w:rPr>
          <w:t>ru</w:t>
        </w:r>
      </w:hyperlink>
    </w:p>
    <w:p w:rsidR="003E3248" w:rsidRPr="00CB7AB1" w:rsidRDefault="003E3248" w:rsidP="003E3248">
      <w:pPr>
        <w:jc w:val="both"/>
      </w:pPr>
    </w:p>
    <w:p w:rsidR="003E3248" w:rsidRPr="00CB7AB1" w:rsidRDefault="003E3248" w:rsidP="003E3248">
      <w:pPr>
        <w:jc w:val="both"/>
      </w:pPr>
      <w:r w:rsidRPr="00CB7AB1">
        <w:rPr>
          <w:b/>
        </w:rPr>
        <w:t>Новоуральский таможенный пост (специализированный)</w:t>
      </w:r>
    </w:p>
    <w:p w:rsidR="003E3248" w:rsidRPr="00CB7AB1" w:rsidRDefault="003E3248" w:rsidP="003E3248">
      <w:pPr>
        <w:jc w:val="both"/>
      </w:pPr>
      <w:smartTag w:uri="urn:schemas-microsoft-com:office:smarttags" w:element="metricconverter">
        <w:smartTagPr>
          <w:attr w:name="ProductID" w:val="624130, г"/>
        </w:smartTagPr>
        <w:r w:rsidRPr="00CB7AB1">
          <w:t>624130, г</w:t>
        </w:r>
      </w:smartTag>
      <w:r w:rsidRPr="00CB7AB1">
        <w:t>.Новоуральск, ул.Дзержинского,11</w:t>
      </w:r>
    </w:p>
    <w:p w:rsidR="003E3248" w:rsidRPr="00CB7AB1" w:rsidRDefault="003E3248" w:rsidP="003E3248">
      <w:pPr>
        <w:jc w:val="both"/>
      </w:pPr>
      <w:r w:rsidRPr="00CB7AB1">
        <w:t xml:space="preserve">Телефон:  8 (34370)250 -09, факс: 34370-254-23,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NUR</w:t>
      </w:r>
      <w:r w:rsidRPr="00CB7AB1">
        <w:rPr>
          <w:u w:val="single"/>
        </w:rPr>
        <w:t xml:space="preserve"> @</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Ирбитский таможенный пост</w:t>
      </w:r>
    </w:p>
    <w:p w:rsidR="003E3248" w:rsidRPr="00CB7AB1" w:rsidRDefault="003E3248" w:rsidP="003E3248">
      <w:pPr>
        <w:jc w:val="both"/>
      </w:pPr>
      <w:smartTag w:uri="urn:schemas-microsoft-com:office:smarttags" w:element="metricconverter">
        <w:smartTagPr>
          <w:attr w:name="ProductID" w:val="623850, г"/>
        </w:smartTagPr>
        <w:r w:rsidRPr="00CB7AB1">
          <w:t>623850, г</w:t>
        </w:r>
      </w:smartTag>
      <w:r w:rsidRPr="00CB7AB1">
        <w:t>.Ирбит, пер.Садовый,5</w:t>
      </w:r>
    </w:p>
    <w:p w:rsidR="003E3248" w:rsidRPr="00CB7AB1" w:rsidRDefault="003E3248" w:rsidP="003E3248">
      <w:pPr>
        <w:jc w:val="both"/>
      </w:pPr>
      <w:r w:rsidRPr="00CB7AB1">
        <w:t xml:space="preserve">Телефон: 8 (34355)373 -21,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IRB</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Каменск-Уральский таможенный пост</w:t>
      </w:r>
    </w:p>
    <w:p w:rsidR="003E3248" w:rsidRPr="00CB7AB1" w:rsidRDefault="003E3248" w:rsidP="003E3248">
      <w:pPr>
        <w:jc w:val="both"/>
      </w:pPr>
      <w:smartTag w:uri="urn:schemas-microsoft-com:office:smarttags" w:element="metricconverter">
        <w:smartTagPr>
          <w:attr w:name="ProductID" w:val="623414, г"/>
        </w:smartTagPr>
        <w:r w:rsidRPr="00CB7AB1">
          <w:t>623414, г</w:t>
        </w:r>
      </w:smartTag>
      <w:r w:rsidRPr="00CB7AB1">
        <w:t>.Каменск-Уральский, ул.Ленина,242</w:t>
      </w:r>
    </w:p>
    <w:p w:rsidR="003E3248" w:rsidRPr="00CB7AB1" w:rsidRDefault="003E3248" w:rsidP="003E3248">
      <w:pPr>
        <w:jc w:val="both"/>
      </w:pPr>
      <w:r w:rsidRPr="00CB7AB1">
        <w:t xml:space="preserve">Телефон:  8 (3439)385 -900, факс: 3439-385-900,  </w:t>
      </w:r>
      <w:r w:rsidRPr="00CB7AB1">
        <w:rPr>
          <w:lang w:val="en-US"/>
        </w:rPr>
        <w:t>Email</w:t>
      </w:r>
      <w:r w:rsidRPr="00CB7AB1">
        <w:t xml:space="preserve">: </w:t>
      </w:r>
      <w:r w:rsidRPr="00CB7AB1">
        <w:rPr>
          <w:u w:val="single"/>
          <w:lang w:val="en-US"/>
        </w:rPr>
        <w:t>EKT</w:t>
      </w:r>
      <w:r w:rsidRPr="00CB7AB1">
        <w:rPr>
          <w:u w:val="single"/>
        </w:rPr>
        <w:t>-</w:t>
      </w:r>
      <w:r w:rsidRPr="00CB7AB1">
        <w:rPr>
          <w:u w:val="single"/>
          <w:lang w:val="en-US"/>
        </w:rPr>
        <w:t>ASB</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Верхнесалдинский таможенный пост</w:t>
      </w:r>
    </w:p>
    <w:p w:rsidR="003E3248" w:rsidRPr="00CB7AB1" w:rsidRDefault="003E3248" w:rsidP="003E3248">
      <w:pPr>
        <w:jc w:val="both"/>
      </w:pPr>
      <w:smartTag w:uri="urn:schemas-microsoft-com:office:smarttags" w:element="metricconverter">
        <w:smartTagPr>
          <w:attr w:name="ProductID" w:val="624760, г"/>
        </w:smartTagPr>
        <w:r w:rsidRPr="00CB7AB1">
          <w:t>624760, г</w:t>
        </w:r>
      </w:smartTag>
      <w:r w:rsidRPr="00CB7AB1">
        <w:t>.Верхняя Салда, ул. Северный поселок д.14,корп. 1</w:t>
      </w:r>
    </w:p>
    <w:p w:rsidR="003E3248" w:rsidRPr="00CB7AB1" w:rsidRDefault="003E3248" w:rsidP="003E3248">
      <w:pPr>
        <w:jc w:val="both"/>
      </w:pPr>
      <w:r w:rsidRPr="00CB7AB1">
        <w:t xml:space="preserve">Телефон:  8 (3434)555 -118, факс: 3434-522-760,  </w:t>
      </w:r>
      <w:r w:rsidRPr="00CB7AB1">
        <w:rPr>
          <w:lang w:val="en-US"/>
        </w:rPr>
        <w:t>Email</w:t>
      </w:r>
      <w:r w:rsidRPr="00CB7AB1">
        <w:t xml:space="preserve">: </w:t>
      </w:r>
      <w:r w:rsidRPr="00CB7AB1">
        <w:rPr>
          <w:u w:val="single"/>
          <w:lang w:val="en-US"/>
        </w:rPr>
        <w:t>NTG</w:t>
      </w:r>
      <w:r w:rsidRPr="00CB7AB1">
        <w:rPr>
          <w:u w:val="single"/>
        </w:rPr>
        <w:t>-</w:t>
      </w:r>
      <w:r w:rsidRPr="00CB7AB1">
        <w:rPr>
          <w:u w:val="single"/>
          <w:lang w:val="en-US"/>
        </w:rPr>
        <w:t>SLD</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Серовский таможенный пост</w:t>
      </w:r>
    </w:p>
    <w:p w:rsidR="003E3248" w:rsidRPr="00CB7AB1" w:rsidRDefault="003E3248" w:rsidP="003E3248">
      <w:pPr>
        <w:jc w:val="both"/>
      </w:pPr>
      <w:smartTag w:uri="urn:schemas-microsoft-com:office:smarttags" w:element="metricconverter">
        <w:smartTagPr>
          <w:attr w:name="ProductID" w:val="624992, г"/>
        </w:smartTagPr>
        <w:r w:rsidRPr="00CB7AB1">
          <w:t>624992, г</w:t>
        </w:r>
      </w:smartTag>
      <w:r w:rsidRPr="00CB7AB1">
        <w:t>. Серов, ул.Матросова,1</w:t>
      </w:r>
    </w:p>
    <w:p w:rsidR="003E3248" w:rsidRPr="00CB7AB1" w:rsidRDefault="003E3248" w:rsidP="003E3248">
      <w:pPr>
        <w:jc w:val="both"/>
      </w:pPr>
      <w:r w:rsidRPr="00CB7AB1">
        <w:t xml:space="preserve">Телефон:  8 (34385)779 -80, факс: 34385-779-12,  </w:t>
      </w:r>
      <w:r w:rsidRPr="00CB7AB1">
        <w:rPr>
          <w:lang w:val="en-US"/>
        </w:rPr>
        <w:t>Email</w:t>
      </w:r>
      <w:r w:rsidRPr="00CB7AB1">
        <w:rPr>
          <w:u w:val="single"/>
        </w:rPr>
        <w:t xml:space="preserve">: </w:t>
      </w:r>
      <w:r w:rsidRPr="00CB7AB1">
        <w:rPr>
          <w:u w:val="single"/>
          <w:lang w:val="en-US"/>
        </w:rPr>
        <w:t>NTG</w:t>
      </w:r>
      <w:r w:rsidRPr="00CB7AB1">
        <w:rPr>
          <w:u w:val="single"/>
        </w:rPr>
        <w:t>-</w:t>
      </w:r>
      <w:r w:rsidRPr="00CB7AB1">
        <w:rPr>
          <w:u w:val="single"/>
          <w:lang w:val="en-US"/>
        </w:rPr>
        <w:t>SRV</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r w:rsidRPr="00CB7AB1">
        <w:rPr>
          <w:b/>
        </w:rPr>
        <w:t>Нижнетагильский таможенный пост</w:t>
      </w:r>
    </w:p>
    <w:p w:rsidR="003E3248" w:rsidRPr="00CB7AB1" w:rsidRDefault="003E3248" w:rsidP="003E3248">
      <w:pPr>
        <w:jc w:val="both"/>
      </w:pPr>
      <w:smartTag w:uri="urn:schemas-microsoft-com:office:smarttags" w:element="metricconverter">
        <w:smartTagPr>
          <w:attr w:name="ProductID" w:val="622042, г"/>
        </w:smartTagPr>
        <w:r w:rsidRPr="00CB7AB1">
          <w:t>622042, г</w:t>
        </w:r>
      </w:smartTag>
      <w:r w:rsidRPr="00CB7AB1">
        <w:t>.Нижний Тагил, ул.Победы,43А</w:t>
      </w:r>
    </w:p>
    <w:p w:rsidR="003E3248" w:rsidRPr="00CB7AB1" w:rsidRDefault="003E3248" w:rsidP="003E3248">
      <w:pPr>
        <w:jc w:val="both"/>
      </w:pPr>
      <w:r w:rsidRPr="00CB7AB1">
        <w:t xml:space="preserve">Телефон:  8 (3435)495 -825, факс: 3435-495-810,  </w:t>
      </w:r>
      <w:r w:rsidRPr="00CB7AB1">
        <w:rPr>
          <w:lang w:val="en-US"/>
        </w:rPr>
        <w:t>Email</w:t>
      </w:r>
      <w:r w:rsidRPr="00CB7AB1">
        <w:t xml:space="preserve">: </w:t>
      </w:r>
      <w:r w:rsidRPr="00CB7AB1">
        <w:rPr>
          <w:u w:val="single"/>
          <w:lang w:val="en-US"/>
        </w:rPr>
        <w:t>NTG</w:t>
      </w:r>
      <w:r w:rsidRPr="00CB7AB1">
        <w:rPr>
          <w:u w:val="single"/>
        </w:rPr>
        <w:t>-</w:t>
      </w:r>
      <w:r w:rsidRPr="00CB7AB1">
        <w:rPr>
          <w:u w:val="single"/>
          <w:lang w:val="en-US"/>
        </w:rPr>
        <w:t>NTP</w:t>
      </w:r>
      <w:r w:rsidRPr="00CB7AB1">
        <w:rPr>
          <w:u w:val="single"/>
        </w:rPr>
        <w:t>@</w:t>
      </w:r>
      <w:r w:rsidRPr="00CB7AB1">
        <w:rPr>
          <w:u w:val="single"/>
          <w:lang w:val="en-US"/>
        </w:rPr>
        <w:t>utu</w:t>
      </w:r>
      <w:r w:rsidRPr="00CB7AB1">
        <w:rPr>
          <w:u w:val="single"/>
        </w:rPr>
        <w:t>.</w:t>
      </w:r>
      <w:r w:rsidRPr="00CB7AB1">
        <w:rPr>
          <w:u w:val="single"/>
          <w:lang w:val="en-US"/>
        </w:rPr>
        <w:t>customs</w:t>
      </w:r>
      <w:r w:rsidRPr="00CB7AB1">
        <w:rPr>
          <w:u w:val="single"/>
        </w:rPr>
        <w:t>.</w:t>
      </w:r>
      <w:r w:rsidRPr="00CB7AB1">
        <w:rPr>
          <w:u w:val="single"/>
          <w:lang w:val="en-US"/>
        </w:rPr>
        <w:t>ru</w:t>
      </w:r>
    </w:p>
    <w:p w:rsidR="003E3248" w:rsidRPr="00CB7AB1" w:rsidRDefault="003E3248" w:rsidP="003E3248">
      <w:pPr>
        <w:jc w:val="both"/>
      </w:pPr>
    </w:p>
    <w:p w:rsidR="003E3248" w:rsidRPr="00CB7AB1" w:rsidRDefault="003E3248" w:rsidP="003E3248">
      <w:pPr>
        <w:jc w:val="both"/>
      </w:pPr>
    </w:p>
    <w:p w:rsidR="00BA1D59" w:rsidRPr="00BA1D59" w:rsidRDefault="003E3248" w:rsidP="00BA1D59">
      <w:pPr>
        <w:jc w:val="right"/>
        <w:rPr>
          <w:sz w:val="26"/>
          <w:szCs w:val="26"/>
          <w:u w:val="single"/>
        </w:rPr>
      </w:pPr>
      <w:r w:rsidRPr="00BA1D59">
        <w:rPr>
          <w:sz w:val="26"/>
          <w:szCs w:val="26"/>
          <w:u w:val="single"/>
        </w:rPr>
        <w:t xml:space="preserve">ОБРАЗЕЦ ЗАПРОСА </w:t>
      </w:r>
    </w:p>
    <w:p w:rsidR="003E3248" w:rsidRPr="003E3248" w:rsidRDefault="003E3248" w:rsidP="00BA1D59">
      <w:pPr>
        <w:jc w:val="right"/>
        <w:rPr>
          <w:sz w:val="26"/>
          <w:szCs w:val="26"/>
        </w:rPr>
      </w:pPr>
      <w:r w:rsidRPr="003E3248">
        <w:rPr>
          <w:sz w:val="26"/>
          <w:szCs w:val="26"/>
        </w:rPr>
        <w:t>О ПРЕДОСТАВЛЕНИИ КОНСУЛЬТАЦИИ</w:t>
      </w:r>
    </w:p>
    <w:p w:rsidR="003E3248" w:rsidRPr="003E3248" w:rsidRDefault="003E3248" w:rsidP="00BA1D59">
      <w:pPr>
        <w:jc w:val="right"/>
        <w:rPr>
          <w:sz w:val="26"/>
          <w:szCs w:val="26"/>
        </w:rPr>
      </w:pPr>
    </w:p>
    <w:p w:rsidR="003E3248" w:rsidRPr="003E3248" w:rsidRDefault="003E3248" w:rsidP="003E3248">
      <w:pPr>
        <w:jc w:val="both"/>
        <w:rPr>
          <w:sz w:val="26"/>
          <w:szCs w:val="26"/>
        </w:rPr>
      </w:pPr>
      <w:r w:rsidRPr="003E3248">
        <w:rPr>
          <w:sz w:val="26"/>
          <w:szCs w:val="26"/>
        </w:rPr>
        <w:t xml:space="preserve">                                                                         Начальнику Екатеринбургской таможни</w:t>
      </w:r>
    </w:p>
    <w:p w:rsidR="003E3248" w:rsidRPr="003E3248" w:rsidRDefault="003E3248" w:rsidP="003E3248">
      <w:pPr>
        <w:jc w:val="both"/>
        <w:rPr>
          <w:sz w:val="26"/>
          <w:szCs w:val="26"/>
        </w:rPr>
      </w:pPr>
      <w:r w:rsidRPr="003E3248">
        <w:rPr>
          <w:sz w:val="26"/>
          <w:szCs w:val="26"/>
        </w:rPr>
        <w:t xml:space="preserve">                                                               от ________________________________</w:t>
      </w:r>
    </w:p>
    <w:p w:rsidR="003E3248" w:rsidRPr="003E3248" w:rsidRDefault="003E3248" w:rsidP="003E3248">
      <w:pPr>
        <w:jc w:val="both"/>
        <w:rPr>
          <w:sz w:val="26"/>
          <w:szCs w:val="26"/>
        </w:rPr>
      </w:pPr>
      <w:r w:rsidRPr="003E3248">
        <w:rPr>
          <w:sz w:val="26"/>
          <w:szCs w:val="26"/>
        </w:rPr>
        <w:t xml:space="preserve">                                                                         Ф.И.О. полный почтовый адрес, телефон</w:t>
      </w:r>
    </w:p>
    <w:p w:rsidR="003E3248" w:rsidRPr="003E3248" w:rsidRDefault="003E3248" w:rsidP="003E3248">
      <w:pPr>
        <w:jc w:val="both"/>
        <w:rPr>
          <w:sz w:val="26"/>
          <w:szCs w:val="26"/>
        </w:rPr>
      </w:pPr>
      <w:r w:rsidRPr="003E3248">
        <w:rPr>
          <w:sz w:val="26"/>
          <w:szCs w:val="26"/>
        </w:rPr>
        <w:t>Запрос о предоставлении консультации</w:t>
      </w:r>
    </w:p>
    <w:p w:rsidR="003E3248" w:rsidRPr="003E3248" w:rsidRDefault="003E3248" w:rsidP="003E3248">
      <w:pPr>
        <w:jc w:val="both"/>
        <w:rPr>
          <w:i/>
          <w:sz w:val="26"/>
          <w:szCs w:val="26"/>
        </w:rPr>
      </w:pPr>
      <w:r w:rsidRPr="003E3248">
        <w:rPr>
          <w:i/>
          <w:sz w:val="26"/>
          <w:szCs w:val="26"/>
        </w:rPr>
        <w:t>Излагается просьба лица о предоставлении консультации и содержании вопросов, по которым необходима консультация. Указывается форма по которой лицо желает получить консультацию (письменная или устная), способ передачи письменной консультации (факс, почтой, на руки).</w:t>
      </w:r>
    </w:p>
    <w:p w:rsidR="003E3248" w:rsidRPr="003E3248" w:rsidRDefault="003E3248" w:rsidP="003E3248">
      <w:pPr>
        <w:jc w:val="both"/>
        <w:rPr>
          <w:sz w:val="26"/>
          <w:szCs w:val="26"/>
        </w:rPr>
      </w:pPr>
      <w:r w:rsidRPr="003E3248">
        <w:rPr>
          <w:sz w:val="26"/>
          <w:szCs w:val="26"/>
        </w:rPr>
        <w:t>Подпись лица</w:t>
      </w:r>
    </w:p>
    <w:p w:rsidR="003E3248" w:rsidRPr="003E3248" w:rsidRDefault="003E3248" w:rsidP="003E3248">
      <w:pPr>
        <w:jc w:val="both"/>
        <w:rPr>
          <w:sz w:val="26"/>
          <w:szCs w:val="26"/>
        </w:rPr>
      </w:pPr>
      <w:r w:rsidRPr="003E3248">
        <w:rPr>
          <w:sz w:val="26"/>
          <w:szCs w:val="26"/>
        </w:rPr>
        <w:t>_____________________________________________________________________</w:t>
      </w:r>
    </w:p>
    <w:p w:rsidR="003E3248" w:rsidRPr="003E3248" w:rsidRDefault="003E3248" w:rsidP="003E3248">
      <w:pPr>
        <w:jc w:val="both"/>
        <w:rPr>
          <w:sz w:val="26"/>
          <w:szCs w:val="26"/>
        </w:rPr>
      </w:pPr>
      <w:r w:rsidRPr="003E3248">
        <w:rPr>
          <w:sz w:val="26"/>
          <w:szCs w:val="26"/>
        </w:rPr>
        <w:t>Письменный запрос о предоставлении консультации направляется по адресу: 620990, Свердловская обл., г.Екатеринбург, ул. Гоголя, д. 27</w:t>
      </w:r>
    </w:p>
    <w:p w:rsidR="003E3248" w:rsidRPr="003E3248" w:rsidRDefault="003E3248" w:rsidP="003E3248">
      <w:pPr>
        <w:jc w:val="both"/>
        <w:rPr>
          <w:sz w:val="26"/>
          <w:szCs w:val="26"/>
        </w:rPr>
      </w:pPr>
    </w:p>
    <w:p w:rsidR="003E3248" w:rsidRPr="003E3248" w:rsidRDefault="003E3248" w:rsidP="003E3248">
      <w:pPr>
        <w:jc w:val="both"/>
        <w:rPr>
          <w:sz w:val="26"/>
          <w:szCs w:val="26"/>
        </w:rPr>
      </w:pPr>
      <w:r w:rsidRPr="003E3248">
        <w:rPr>
          <w:sz w:val="26"/>
          <w:szCs w:val="26"/>
        </w:rPr>
        <w:t xml:space="preserve">Телефоны правового отдела: </w:t>
      </w:r>
    </w:p>
    <w:p w:rsidR="003E3248" w:rsidRPr="003E3248" w:rsidRDefault="003E3248" w:rsidP="003E3248">
      <w:pPr>
        <w:jc w:val="both"/>
        <w:rPr>
          <w:sz w:val="26"/>
          <w:szCs w:val="26"/>
        </w:rPr>
      </w:pPr>
      <w:r w:rsidRPr="003E3248">
        <w:rPr>
          <w:sz w:val="26"/>
          <w:szCs w:val="26"/>
        </w:rPr>
        <w:t>8 (343)359-65-40, 8  (343)359-65-62, 8 (343)359-65-71.</w:t>
      </w:r>
    </w:p>
    <w:p w:rsidR="003E3248" w:rsidRPr="003E3248" w:rsidRDefault="003E3248" w:rsidP="003E3248">
      <w:pPr>
        <w:jc w:val="both"/>
        <w:rPr>
          <w:sz w:val="26"/>
          <w:szCs w:val="26"/>
        </w:rPr>
      </w:pPr>
    </w:p>
    <w:p w:rsidR="003E3248" w:rsidRPr="003E3248" w:rsidRDefault="003E3248" w:rsidP="003E3248">
      <w:pPr>
        <w:jc w:val="both"/>
        <w:rPr>
          <w:sz w:val="26"/>
          <w:szCs w:val="26"/>
        </w:rPr>
      </w:pPr>
      <w:r w:rsidRPr="003E3248">
        <w:rPr>
          <w:sz w:val="26"/>
          <w:szCs w:val="26"/>
        </w:rPr>
        <w:t xml:space="preserve">Адрес интернет-сайта ФТС России: </w:t>
      </w:r>
      <w:hyperlink r:id="rId39" w:history="1">
        <w:r w:rsidRPr="003E3248">
          <w:rPr>
            <w:rStyle w:val="a7"/>
            <w:sz w:val="26"/>
            <w:szCs w:val="26"/>
          </w:rPr>
          <w:t>www.customs.ru</w:t>
        </w:r>
      </w:hyperlink>
    </w:p>
    <w:p w:rsidR="003E3248" w:rsidRPr="003E3248" w:rsidRDefault="003E3248" w:rsidP="003E3248">
      <w:pPr>
        <w:jc w:val="both"/>
        <w:rPr>
          <w:sz w:val="26"/>
          <w:szCs w:val="26"/>
        </w:rPr>
      </w:pPr>
      <w:r w:rsidRPr="003E3248">
        <w:rPr>
          <w:sz w:val="26"/>
          <w:szCs w:val="26"/>
        </w:rPr>
        <w:t>Телефон автоинформатора таможни: 8 (343)371-99-08</w:t>
      </w:r>
    </w:p>
    <w:p w:rsidR="003E3248" w:rsidRPr="003E3248" w:rsidRDefault="003E3248" w:rsidP="003E3248">
      <w:pPr>
        <w:jc w:val="both"/>
        <w:rPr>
          <w:sz w:val="26"/>
          <w:szCs w:val="26"/>
        </w:rPr>
      </w:pPr>
    </w:p>
    <w:p w:rsidR="003E3248" w:rsidRPr="003E3248" w:rsidRDefault="003E3248" w:rsidP="003E3248">
      <w:pPr>
        <w:jc w:val="both"/>
        <w:rPr>
          <w:sz w:val="26"/>
          <w:szCs w:val="26"/>
        </w:rPr>
      </w:pPr>
      <w:r w:rsidRPr="003E3248">
        <w:rPr>
          <w:sz w:val="26"/>
          <w:szCs w:val="26"/>
        </w:rPr>
        <w:t>График приема лиц</w:t>
      </w:r>
      <w:r w:rsidR="009D10D7">
        <w:rPr>
          <w:sz w:val="26"/>
          <w:szCs w:val="26"/>
        </w:rPr>
        <w:t xml:space="preserve"> </w:t>
      </w:r>
      <w:r w:rsidRPr="003E3248">
        <w:rPr>
          <w:sz w:val="26"/>
          <w:szCs w:val="26"/>
        </w:rPr>
        <w:t xml:space="preserve">при предоставлении государственной услуги по информированию об актах  таможенного законодательства Таможенного союза, законодательства РФ о таможенном деле и об иных правовых актах РФ в  области таможенного дела и консультированию по вопросам таможенного дела и иным вопросам, входящим в компетенцию таможенных органов  должностными лицами правового отдела: </w:t>
      </w:r>
    </w:p>
    <w:p w:rsidR="003E3248" w:rsidRPr="003E3248" w:rsidRDefault="003E3248" w:rsidP="003E3248">
      <w:pPr>
        <w:jc w:val="both"/>
        <w:rPr>
          <w:sz w:val="26"/>
          <w:szCs w:val="26"/>
        </w:rPr>
      </w:pPr>
    </w:p>
    <w:p w:rsidR="003E3248" w:rsidRPr="003E3248" w:rsidRDefault="003E3248" w:rsidP="003E3248">
      <w:pPr>
        <w:jc w:val="both"/>
        <w:rPr>
          <w:sz w:val="26"/>
          <w:szCs w:val="26"/>
        </w:rPr>
      </w:pPr>
      <w:r w:rsidRPr="003E3248">
        <w:rPr>
          <w:sz w:val="26"/>
          <w:szCs w:val="26"/>
        </w:rPr>
        <w:t xml:space="preserve">Понедельник             08.00 -15.30 </w:t>
      </w:r>
    </w:p>
    <w:p w:rsidR="003E3248" w:rsidRPr="003E3248" w:rsidRDefault="003E3248" w:rsidP="003E3248">
      <w:pPr>
        <w:jc w:val="both"/>
        <w:rPr>
          <w:sz w:val="26"/>
          <w:szCs w:val="26"/>
        </w:rPr>
      </w:pPr>
      <w:r w:rsidRPr="003E3248">
        <w:rPr>
          <w:sz w:val="26"/>
          <w:szCs w:val="26"/>
        </w:rPr>
        <w:t xml:space="preserve">Вторник                    14.00 - 20.00 </w:t>
      </w:r>
    </w:p>
    <w:p w:rsidR="003E3248" w:rsidRPr="003E3248" w:rsidRDefault="003E3248" w:rsidP="003E3248">
      <w:pPr>
        <w:jc w:val="both"/>
        <w:rPr>
          <w:sz w:val="26"/>
          <w:szCs w:val="26"/>
        </w:rPr>
      </w:pPr>
      <w:r w:rsidRPr="003E3248">
        <w:rPr>
          <w:sz w:val="26"/>
          <w:szCs w:val="26"/>
        </w:rPr>
        <w:t xml:space="preserve">Среда                         14.00 -16.30 </w:t>
      </w:r>
    </w:p>
    <w:p w:rsidR="003E3248" w:rsidRPr="003E3248" w:rsidRDefault="003E3248" w:rsidP="003E3248">
      <w:pPr>
        <w:jc w:val="both"/>
        <w:rPr>
          <w:sz w:val="26"/>
          <w:szCs w:val="26"/>
        </w:rPr>
      </w:pPr>
      <w:r w:rsidRPr="003E3248">
        <w:rPr>
          <w:sz w:val="26"/>
          <w:szCs w:val="26"/>
        </w:rPr>
        <w:t xml:space="preserve">Четверг                      14.00 - 20.00 </w:t>
      </w:r>
    </w:p>
    <w:p w:rsidR="003E3248" w:rsidRPr="003E3248" w:rsidRDefault="003E3248" w:rsidP="003E3248">
      <w:pPr>
        <w:jc w:val="both"/>
        <w:rPr>
          <w:sz w:val="26"/>
          <w:szCs w:val="26"/>
        </w:rPr>
      </w:pPr>
      <w:r w:rsidRPr="003E3248">
        <w:rPr>
          <w:sz w:val="26"/>
          <w:szCs w:val="26"/>
        </w:rPr>
        <w:t xml:space="preserve">Пятница                     08.00 -15.30 </w:t>
      </w:r>
    </w:p>
    <w:p w:rsidR="003E3248" w:rsidRPr="003E3248" w:rsidRDefault="003E3248" w:rsidP="003E3248">
      <w:pPr>
        <w:jc w:val="both"/>
        <w:rPr>
          <w:sz w:val="26"/>
          <w:szCs w:val="26"/>
        </w:rPr>
      </w:pPr>
      <w:r w:rsidRPr="003E3248">
        <w:rPr>
          <w:sz w:val="26"/>
          <w:szCs w:val="26"/>
        </w:rPr>
        <w:t>Суббота, Воскресенье    выходной день выходной день</w:t>
      </w:r>
    </w:p>
    <w:p w:rsidR="003E3248" w:rsidRPr="003E3248" w:rsidRDefault="003E3248" w:rsidP="003E3248">
      <w:pPr>
        <w:jc w:val="both"/>
        <w:rPr>
          <w:sz w:val="26"/>
          <w:szCs w:val="26"/>
        </w:rPr>
      </w:pPr>
      <w:r w:rsidRPr="003E3248">
        <w:rPr>
          <w:sz w:val="26"/>
          <w:szCs w:val="26"/>
        </w:rPr>
        <w:t>Обеденный перерыв с 13.00 часов до 13.48 час</w:t>
      </w:r>
    </w:p>
    <w:p w:rsidR="003E3248" w:rsidRPr="003E3248" w:rsidRDefault="003E3248" w:rsidP="003E3248">
      <w:pPr>
        <w:jc w:val="both"/>
        <w:rPr>
          <w:sz w:val="26"/>
          <w:szCs w:val="26"/>
        </w:rPr>
      </w:pPr>
    </w:p>
    <w:p w:rsidR="003E3248" w:rsidRPr="003E3248" w:rsidRDefault="003E3248" w:rsidP="003E3248">
      <w:pPr>
        <w:jc w:val="both"/>
        <w:rPr>
          <w:sz w:val="26"/>
          <w:szCs w:val="26"/>
        </w:rPr>
      </w:pPr>
    </w:p>
    <w:p w:rsidR="003E3248" w:rsidRDefault="003E3248" w:rsidP="003E3248">
      <w:pPr>
        <w:jc w:val="center"/>
        <w:rPr>
          <w:b/>
          <w:sz w:val="26"/>
          <w:szCs w:val="26"/>
          <w:u w:val="single"/>
        </w:rPr>
      </w:pPr>
    </w:p>
    <w:p w:rsidR="003E3248" w:rsidRDefault="003E3248" w:rsidP="003E3248">
      <w:pPr>
        <w:jc w:val="center"/>
        <w:rPr>
          <w:b/>
          <w:sz w:val="26"/>
          <w:szCs w:val="26"/>
          <w:u w:val="single"/>
        </w:rPr>
      </w:pPr>
    </w:p>
    <w:p w:rsidR="003E3248" w:rsidRDefault="003E3248" w:rsidP="003E3248">
      <w:pPr>
        <w:jc w:val="center"/>
        <w:rPr>
          <w:b/>
          <w:sz w:val="26"/>
          <w:szCs w:val="26"/>
          <w:u w:val="single"/>
        </w:rPr>
      </w:pPr>
    </w:p>
    <w:p w:rsidR="003E3248" w:rsidRDefault="003E3248" w:rsidP="003E3248">
      <w:pPr>
        <w:jc w:val="center"/>
        <w:rPr>
          <w:b/>
          <w:sz w:val="26"/>
          <w:szCs w:val="26"/>
          <w:u w:val="single"/>
        </w:rPr>
      </w:pPr>
    </w:p>
    <w:p w:rsidR="003E3248" w:rsidRDefault="003E3248" w:rsidP="003E3248">
      <w:pPr>
        <w:jc w:val="center"/>
        <w:rPr>
          <w:b/>
          <w:sz w:val="26"/>
          <w:szCs w:val="26"/>
          <w:u w:val="single"/>
        </w:rPr>
      </w:pPr>
    </w:p>
    <w:p w:rsidR="00BA1D59" w:rsidRDefault="00BA1D59" w:rsidP="003E3248">
      <w:pPr>
        <w:jc w:val="center"/>
        <w:rPr>
          <w:b/>
          <w:sz w:val="26"/>
          <w:szCs w:val="26"/>
          <w:u w:val="single"/>
        </w:rPr>
      </w:pPr>
    </w:p>
    <w:p w:rsidR="00BA1D59" w:rsidRDefault="00BA1D59" w:rsidP="003E3248">
      <w:pPr>
        <w:jc w:val="center"/>
        <w:rPr>
          <w:b/>
          <w:sz w:val="26"/>
          <w:szCs w:val="26"/>
          <w:u w:val="single"/>
        </w:rPr>
      </w:pPr>
    </w:p>
    <w:p w:rsidR="009D10D7" w:rsidRDefault="009D10D7" w:rsidP="003E3248">
      <w:pPr>
        <w:jc w:val="center"/>
        <w:rPr>
          <w:b/>
          <w:sz w:val="26"/>
          <w:szCs w:val="26"/>
          <w:u w:val="single"/>
        </w:rPr>
      </w:pPr>
    </w:p>
    <w:p w:rsidR="00231CA8" w:rsidRDefault="00231CA8" w:rsidP="003E3248">
      <w:pPr>
        <w:jc w:val="center"/>
        <w:rPr>
          <w:b/>
          <w:sz w:val="26"/>
          <w:szCs w:val="26"/>
          <w:u w:val="single"/>
        </w:rPr>
      </w:pPr>
    </w:p>
    <w:p w:rsidR="00231CA8" w:rsidRDefault="00231CA8" w:rsidP="003E3248">
      <w:pPr>
        <w:jc w:val="center"/>
        <w:rPr>
          <w:b/>
          <w:sz w:val="26"/>
          <w:szCs w:val="26"/>
          <w:u w:val="single"/>
        </w:rPr>
      </w:pPr>
    </w:p>
    <w:p w:rsidR="003E3248" w:rsidRPr="009D10D7" w:rsidRDefault="003E3248" w:rsidP="006170EF">
      <w:pPr>
        <w:jc w:val="center"/>
        <w:rPr>
          <w:b/>
          <w:sz w:val="26"/>
          <w:szCs w:val="26"/>
        </w:rPr>
      </w:pPr>
      <w:r w:rsidRPr="009D10D7">
        <w:rPr>
          <w:b/>
          <w:sz w:val="26"/>
          <w:szCs w:val="26"/>
        </w:rPr>
        <w:lastRenderedPageBreak/>
        <w:t>ПАМЯТКА</w:t>
      </w:r>
    </w:p>
    <w:p w:rsidR="003E3248" w:rsidRPr="009D10D7" w:rsidRDefault="003E3248" w:rsidP="003E3248">
      <w:pPr>
        <w:jc w:val="center"/>
        <w:rPr>
          <w:b/>
          <w:sz w:val="26"/>
          <w:szCs w:val="26"/>
        </w:rPr>
      </w:pPr>
      <w:r w:rsidRPr="009D10D7">
        <w:rPr>
          <w:b/>
          <w:sz w:val="26"/>
          <w:szCs w:val="26"/>
        </w:rPr>
        <w:t>ДЛЯ ФИЗИЧЕСКИХ ЛИЦ,</w:t>
      </w:r>
    </w:p>
    <w:p w:rsidR="003E3248" w:rsidRPr="003E3248" w:rsidRDefault="009D10D7" w:rsidP="003E3248">
      <w:pPr>
        <w:jc w:val="center"/>
        <w:rPr>
          <w:b/>
          <w:sz w:val="26"/>
          <w:szCs w:val="26"/>
        </w:rPr>
      </w:pPr>
      <w:r w:rsidRPr="003E3248">
        <w:rPr>
          <w:b/>
          <w:sz w:val="26"/>
          <w:szCs w:val="26"/>
        </w:rPr>
        <w:t>В АДРЕС КОТОРЫХ ВВОЗЯТСЯ ТОВАРЫ ДЛЯ  ЛИЧНОГО ПОЛЬЗОВАНИЯ В НЕСОПРОВОЖДАЕМОМ БАГАЖЕ ИЛИ ДОСТАВЛЯЮТСЯ ПЕРЕВОЗЧИКОМ</w:t>
      </w:r>
      <w:r>
        <w:rPr>
          <w:b/>
          <w:sz w:val="26"/>
          <w:szCs w:val="26"/>
        </w:rPr>
        <w:t xml:space="preserve"> </w:t>
      </w:r>
      <w:r w:rsidRPr="003E3248">
        <w:rPr>
          <w:b/>
          <w:sz w:val="26"/>
          <w:szCs w:val="26"/>
        </w:rPr>
        <w:t>(ЗА ИСКЛЮЧЕНИЕМ ТРАНСПОРТНЫХ СРЕДСТВ)</w:t>
      </w:r>
    </w:p>
    <w:p w:rsidR="003E3248" w:rsidRPr="003E3248" w:rsidRDefault="003E3248" w:rsidP="003E3248">
      <w:pPr>
        <w:jc w:val="both"/>
        <w:rPr>
          <w:b/>
          <w:sz w:val="26"/>
          <w:szCs w:val="26"/>
        </w:rPr>
      </w:pPr>
    </w:p>
    <w:p w:rsidR="003E3248" w:rsidRPr="003E3248" w:rsidRDefault="003E3248" w:rsidP="003E3248">
      <w:pPr>
        <w:jc w:val="both"/>
        <w:rPr>
          <w:bCs/>
          <w:sz w:val="26"/>
          <w:szCs w:val="26"/>
        </w:rPr>
      </w:pPr>
      <w:r w:rsidRPr="003E3248">
        <w:rPr>
          <w:i/>
          <w:sz w:val="26"/>
          <w:szCs w:val="26"/>
        </w:rPr>
        <w:t>Данная памятка предназначена для физических лиц, имеющих  документы, дающие право на льготу по уплате таможенных пошлин и налогов: миграционную карту, разрешение на временное проживание, вид на жительство, свидетельство или удостоверение беженца, удостоверение участника государственной программы по оказанию содействия добровольному переселению в РФ соотечественников, проживающих за рубежом либо документы, подтверждающие выход из гражданства иностранного государства, листок убытия, документы, подтверждающие подачу заявления о приобретении российского гражданства и т.д.)</w:t>
      </w:r>
    </w:p>
    <w:p w:rsidR="003E3248" w:rsidRPr="003E3248" w:rsidRDefault="003E3248" w:rsidP="003E3248">
      <w:pPr>
        <w:jc w:val="both"/>
        <w:rPr>
          <w:sz w:val="26"/>
          <w:szCs w:val="26"/>
        </w:rPr>
      </w:pPr>
      <w:r w:rsidRPr="003E3248">
        <w:rPr>
          <w:bCs/>
          <w:sz w:val="26"/>
          <w:szCs w:val="26"/>
        </w:rPr>
        <w:t xml:space="preserve">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в том числе в </w:t>
      </w:r>
      <w:r w:rsidRPr="003E3248">
        <w:rPr>
          <w:sz w:val="26"/>
          <w:szCs w:val="26"/>
        </w:rPr>
        <w:t>несопровождаемом багаже  или доставляемые перевозчиком в адрес физического лица, до их выпуска таможенными органами.</w:t>
      </w:r>
    </w:p>
    <w:p w:rsidR="003E3248" w:rsidRPr="003E3248" w:rsidRDefault="003E3248" w:rsidP="003E3248">
      <w:pPr>
        <w:jc w:val="both"/>
        <w:rPr>
          <w:sz w:val="26"/>
          <w:szCs w:val="26"/>
        </w:rPr>
      </w:pPr>
      <w:r w:rsidRPr="003E3248">
        <w:rPr>
          <w:sz w:val="26"/>
          <w:szCs w:val="26"/>
        </w:rPr>
        <w:t>Товары для личного пользования, ввезенные на таможенную территорию Таможенного союза и подлежащие таможенному декларированию (далее - декларирование), находятся под таможенным контролем с момента пересечения таможенной границы.</w:t>
      </w:r>
    </w:p>
    <w:p w:rsidR="003E3248" w:rsidRPr="003E3248" w:rsidRDefault="003E3248" w:rsidP="003E3248">
      <w:pPr>
        <w:jc w:val="both"/>
        <w:rPr>
          <w:sz w:val="26"/>
          <w:szCs w:val="26"/>
        </w:rPr>
      </w:pPr>
      <w:r w:rsidRPr="003E3248">
        <w:rPr>
          <w:sz w:val="26"/>
          <w:szCs w:val="26"/>
        </w:rPr>
        <w:t>Таможенные операции в отношении товаров для личного пользования совершаются таможенным органом, в который такие лица обратились.</w:t>
      </w:r>
    </w:p>
    <w:p w:rsidR="003E3248" w:rsidRPr="003E3248" w:rsidRDefault="003E3248" w:rsidP="003E3248">
      <w:pPr>
        <w:jc w:val="both"/>
        <w:rPr>
          <w:sz w:val="26"/>
          <w:szCs w:val="26"/>
        </w:rPr>
      </w:pPr>
      <w:r w:rsidRPr="003E3248">
        <w:rPr>
          <w:sz w:val="26"/>
          <w:szCs w:val="26"/>
        </w:rPr>
        <w:t>Временное хранение товаров для личного пользования указанных лиц может осуществляться в месте постоянного или временного проживания (пребывания) этих лиц.</w:t>
      </w:r>
    </w:p>
    <w:p w:rsidR="003E3248" w:rsidRPr="003E3248" w:rsidRDefault="003E3248" w:rsidP="003E3248">
      <w:pPr>
        <w:jc w:val="both"/>
        <w:rPr>
          <w:sz w:val="26"/>
          <w:szCs w:val="26"/>
        </w:rPr>
      </w:pPr>
      <w:r w:rsidRPr="003E3248">
        <w:rPr>
          <w:sz w:val="26"/>
          <w:szCs w:val="26"/>
        </w:rPr>
        <w:t xml:space="preserve">Физическими лицами для помещения товаров для личного пользования на временное хранение необходимо представить в таможенный орган свидетельство, которое является документом, удостоверяющим ходатайство лица по признанию его беженцем в соответствии с Федеральным законом от 19 февраля </w:t>
      </w:r>
      <w:smartTag w:uri="urn:schemas-microsoft-com:office:smarttags" w:element="metricconverter">
        <w:smartTagPr>
          <w:attr w:name="ProductID" w:val="1993 г"/>
        </w:smartTagPr>
        <w:r w:rsidRPr="003E3248">
          <w:rPr>
            <w:sz w:val="26"/>
            <w:szCs w:val="26"/>
          </w:rPr>
          <w:t>1993 г</w:t>
        </w:r>
      </w:smartTag>
      <w:r w:rsidRPr="003E3248">
        <w:rPr>
          <w:sz w:val="26"/>
          <w:szCs w:val="26"/>
        </w:rPr>
        <w:t>. № 4528-1 «О беженцах», и заявление, составляемое в произвольной форме, с указанием в нем следующих сведений (с приложением документов, подтверждающих заявленные сведения):</w:t>
      </w:r>
    </w:p>
    <w:p w:rsidR="003E3248" w:rsidRPr="003E3248" w:rsidRDefault="003E3248" w:rsidP="003E3248">
      <w:pPr>
        <w:jc w:val="both"/>
        <w:rPr>
          <w:sz w:val="26"/>
          <w:szCs w:val="26"/>
        </w:rPr>
      </w:pPr>
      <w:r w:rsidRPr="003E3248">
        <w:rPr>
          <w:sz w:val="26"/>
          <w:szCs w:val="26"/>
        </w:rPr>
        <w:t>о физическом лице и адресе места постоянного или временного проживания (пребывания);</w:t>
      </w:r>
    </w:p>
    <w:p w:rsidR="003E3248" w:rsidRPr="003E3248" w:rsidRDefault="003E3248" w:rsidP="003E3248">
      <w:pPr>
        <w:jc w:val="both"/>
        <w:rPr>
          <w:sz w:val="26"/>
          <w:szCs w:val="26"/>
        </w:rPr>
      </w:pPr>
      <w:r w:rsidRPr="003E3248">
        <w:rPr>
          <w:sz w:val="26"/>
          <w:szCs w:val="26"/>
        </w:rPr>
        <w:t>о наименовании, отличительных признаках товаров, количестве товаров каждого наименования, стоимости товаров, общем весе товаров;</w:t>
      </w:r>
    </w:p>
    <w:p w:rsidR="003E3248" w:rsidRPr="003E3248" w:rsidRDefault="003E3248" w:rsidP="003E3248">
      <w:pPr>
        <w:jc w:val="both"/>
        <w:rPr>
          <w:sz w:val="26"/>
          <w:szCs w:val="26"/>
        </w:rPr>
      </w:pPr>
      <w:r w:rsidRPr="003E3248">
        <w:rPr>
          <w:sz w:val="26"/>
          <w:szCs w:val="26"/>
        </w:rPr>
        <w:t>о реквизитах документов, подтверждающих соблюдение ограничений, и наименовании органов, выдавших такие документы;</w:t>
      </w:r>
    </w:p>
    <w:p w:rsidR="003E3248" w:rsidRPr="003E3248" w:rsidRDefault="003E3248" w:rsidP="003E3248">
      <w:pPr>
        <w:jc w:val="both"/>
        <w:rPr>
          <w:sz w:val="26"/>
          <w:szCs w:val="26"/>
        </w:rPr>
      </w:pPr>
      <w:r w:rsidRPr="003E3248">
        <w:rPr>
          <w:sz w:val="26"/>
          <w:szCs w:val="26"/>
        </w:rPr>
        <w:t>об обязательствах о нахождении товаров для личного пользования в фактическом владении и пользовании физического лица с учетом обеспечения их сохранности в неизменном состоянии (кроме изменений в результате естественной убыли при нормальных условиях хранения, использования, эксплуатации) и непередаче таких товаров иным лицам до совершения таможенных операций, связанных с их выпуском.</w:t>
      </w:r>
    </w:p>
    <w:p w:rsidR="003E3248" w:rsidRPr="003E3248" w:rsidRDefault="003E3248" w:rsidP="003E3248">
      <w:pPr>
        <w:jc w:val="both"/>
        <w:rPr>
          <w:sz w:val="26"/>
          <w:szCs w:val="26"/>
        </w:rPr>
      </w:pPr>
      <w:r w:rsidRPr="003E3248">
        <w:rPr>
          <w:sz w:val="26"/>
          <w:szCs w:val="26"/>
        </w:rPr>
        <w:lastRenderedPageBreak/>
        <w:t>Товары для личного пользования физических лиц помещаются на временное хранение на срок до признания таких физических лиц беженцами либо до получения отказа в признании беженцами.</w:t>
      </w:r>
    </w:p>
    <w:p w:rsidR="003E3248" w:rsidRPr="003E3248" w:rsidRDefault="003E3248" w:rsidP="003E3248">
      <w:pPr>
        <w:jc w:val="both"/>
        <w:rPr>
          <w:sz w:val="26"/>
          <w:szCs w:val="26"/>
        </w:rPr>
      </w:pPr>
      <w:r w:rsidRPr="003E3248">
        <w:rPr>
          <w:sz w:val="26"/>
          <w:szCs w:val="26"/>
        </w:rPr>
        <w:t>Если установлено, что физическое лицо, разместившее товары для личного пользования на временное хранение, признано беженцем, таможенный орган уведомляет такое лицо о необходимости таможенного декларирования товаров для личного пользования в целях их выпуска с освобождением от уплаты таможенных платежей в порядке, предусмотренном таможенным законодательством Таможенного союза.</w:t>
      </w:r>
    </w:p>
    <w:p w:rsidR="003E3248" w:rsidRPr="003E3248" w:rsidRDefault="003E3248" w:rsidP="003E3248">
      <w:pPr>
        <w:jc w:val="both"/>
        <w:rPr>
          <w:sz w:val="26"/>
          <w:szCs w:val="26"/>
        </w:rPr>
      </w:pPr>
      <w:r w:rsidRPr="003E3248">
        <w:rPr>
          <w:sz w:val="26"/>
          <w:szCs w:val="26"/>
        </w:rPr>
        <w:t>Если установлено, что физическому лицу отказано в признании беженцем, таможенный орган уведомляет такое лицо о необходимости совершения таможенных операций в порядке, предусмотренном таможенным законодательством Таможенного союза.</w:t>
      </w:r>
    </w:p>
    <w:p w:rsidR="003E3248" w:rsidRPr="003E3248" w:rsidRDefault="003E3248" w:rsidP="003E3248">
      <w:pPr>
        <w:jc w:val="both"/>
        <w:rPr>
          <w:sz w:val="26"/>
          <w:szCs w:val="26"/>
        </w:rPr>
      </w:pPr>
      <w:r w:rsidRPr="003E3248">
        <w:rPr>
          <w:sz w:val="26"/>
          <w:szCs w:val="26"/>
        </w:rPr>
        <w:t>Декларирование товаров для личного пользования, перемещаемых в несопровождаемом багаже или доставляемых перевозчиком в адрес физического лица (далее – товары для личного пользования) производится в письменной форме с применением пассажирской таможенной декларации (далее – ПТД).</w:t>
      </w:r>
    </w:p>
    <w:p w:rsidR="003E3248" w:rsidRPr="003E3248" w:rsidRDefault="003E3248" w:rsidP="003E3248">
      <w:pPr>
        <w:jc w:val="both"/>
        <w:rPr>
          <w:sz w:val="26"/>
          <w:szCs w:val="26"/>
        </w:rPr>
      </w:pPr>
      <w:r w:rsidRPr="003E3248">
        <w:rPr>
          <w:sz w:val="26"/>
          <w:szCs w:val="26"/>
        </w:rPr>
        <w:tab/>
        <w:t>С целью подачи ПТД в отношении товаров для личного пользования физическому лицу, необходимо заполнить ПТД (форма прилагается) и представить  в таможенный орган (в месте прибытия или убытия либо в таможенном органе, в регионе деятельности которого постоянно или временно проживает физическое лицо).</w:t>
      </w:r>
    </w:p>
    <w:p w:rsidR="003E3248" w:rsidRPr="003E3248" w:rsidRDefault="003E3248" w:rsidP="003E3248">
      <w:pPr>
        <w:jc w:val="both"/>
        <w:rPr>
          <w:sz w:val="26"/>
          <w:szCs w:val="26"/>
        </w:rPr>
      </w:pPr>
      <w:r w:rsidRPr="003E3248">
        <w:rPr>
          <w:sz w:val="26"/>
          <w:szCs w:val="26"/>
        </w:rPr>
        <w:t xml:space="preserve">При декларировании товаров для личного пользования  с помощью ПТД необходимо также представить: </w:t>
      </w:r>
    </w:p>
    <w:p w:rsidR="003E3248" w:rsidRPr="003E3248" w:rsidRDefault="003E3248" w:rsidP="003E3248">
      <w:pPr>
        <w:jc w:val="both"/>
        <w:rPr>
          <w:sz w:val="26"/>
          <w:szCs w:val="26"/>
        </w:rPr>
      </w:pPr>
      <w:r w:rsidRPr="003E3248">
        <w:rPr>
          <w:sz w:val="26"/>
          <w:szCs w:val="26"/>
        </w:rPr>
        <w:t>-действительный документ, удостоверяющий личность;</w:t>
      </w:r>
    </w:p>
    <w:p w:rsidR="003E3248" w:rsidRPr="003E3248" w:rsidRDefault="003E3248" w:rsidP="003E3248">
      <w:pPr>
        <w:jc w:val="both"/>
        <w:rPr>
          <w:sz w:val="26"/>
          <w:szCs w:val="26"/>
        </w:rPr>
      </w:pPr>
      <w:r w:rsidRPr="003E3248">
        <w:rPr>
          <w:sz w:val="26"/>
          <w:szCs w:val="26"/>
        </w:rPr>
        <w:t>-документы, на основании которых заполнена ПТД;</w:t>
      </w:r>
    </w:p>
    <w:p w:rsidR="003E3248" w:rsidRPr="003E3248" w:rsidRDefault="003E3248" w:rsidP="003E3248">
      <w:pPr>
        <w:jc w:val="both"/>
        <w:rPr>
          <w:sz w:val="26"/>
          <w:szCs w:val="26"/>
        </w:rPr>
      </w:pPr>
      <w:r w:rsidRPr="003E3248">
        <w:rPr>
          <w:sz w:val="26"/>
          <w:szCs w:val="26"/>
        </w:rPr>
        <w:t>-документы, дающие право на льготу по уплате таможенных пошлин и налогов (миграционная карта, разрешение на временное проживание, вид на жительство, свидетельство или удостоверение беженца, удостоверение участника государственной программы по оказанию содействия добровольному переселению в РФ соотечественников, проживающих за рубежом либо документы, подтверждающие выход из гражданства иностранного государства, листок убыток, документы, подтверждающие подачу заявления о приобретении российского гражданства и т.д.);</w:t>
      </w:r>
    </w:p>
    <w:p w:rsidR="003E3248" w:rsidRPr="003E3248" w:rsidRDefault="003E3248" w:rsidP="003E3248">
      <w:pPr>
        <w:jc w:val="both"/>
        <w:rPr>
          <w:sz w:val="26"/>
          <w:szCs w:val="26"/>
        </w:rPr>
      </w:pPr>
      <w:r w:rsidRPr="003E3248">
        <w:rPr>
          <w:sz w:val="26"/>
          <w:szCs w:val="26"/>
        </w:rPr>
        <w:t>-предъявить декларируемые товары по требованию должностного лица таможенного органа.</w:t>
      </w:r>
    </w:p>
    <w:p w:rsidR="003E3248" w:rsidRDefault="003E3248" w:rsidP="003E3248">
      <w:pPr>
        <w:jc w:val="both"/>
        <w:rPr>
          <w:sz w:val="26"/>
          <w:szCs w:val="26"/>
        </w:rPr>
      </w:pPr>
      <w:r w:rsidRPr="003E3248">
        <w:rPr>
          <w:sz w:val="26"/>
          <w:szCs w:val="26"/>
        </w:rPr>
        <w:t>После предъявления в таможенный орган ПТД, документов и товаров, не позднее одного рабочего дня, следующего за днем регистрации ПТД,  в таможенном органе осуществляется  выпуск товаров для личного пользования.</w:t>
      </w:r>
    </w:p>
    <w:p w:rsidR="00231CA8" w:rsidRPr="003E3248" w:rsidRDefault="00231CA8" w:rsidP="003E3248">
      <w:pPr>
        <w:jc w:val="both"/>
        <w:rPr>
          <w:i/>
          <w:sz w:val="26"/>
          <w:szCs w:val="26"/>
        </w:rPr>
      </w:pPr>
    </w:p>
    <w:p w:rsidR="00BA1D59" w:rsidRPr="00231CA8" w:rsidRDefault="003E3248" w:rsidP="003E3248">
      <w:pPr>
        <w:jc w:val="both"/>
        <w:rPr>
          <w:b/>
          <w:sz w:val="26"/>
          <w:szCs w:val="26"/>
        </w:rPr>
      </w:pPr>
      <w:r w:rsidRPr="00231CA8">
        <w:rPr>
          <w:b/>
          <w:sz w:val="26"/>
          <w:szCs w:val="26"/>
        </w:rPr>
        <w:t>Более подробную инф</w:t>
      </w:r>
      <w:r w:rsidR="00231CA8">
        <w:rPr>
          <w:b/>
          <w:sz w:val="26"/>
          <w:szCs w:val="26"/>
        </w:rPr>
        <w:t xml:space="preserve">ормацию можно найти на Портале </w:t>
      </w:r>
      <w:r w:rsidRPr="00231CA8">
        <w:rPr>
          <w:b/>
          <w:sz w:val="26"/>
          <w:szCs w:val="26"/>
        </w:rPr>
        <w:t>ФТС России (Ситуационно-консультационный центр ФТС России, подфорум «Таможе</w:t>
      </w:r>
      <w:r w:rsidR="00360812">
        <w:rPr>
          <w:b/>
          <w:sz w:val="26"/>
          <w:szCs w:val="26"/>
        </w:rPr>
        <w:t xml:space="preserve">нный кодекс таможенного союза» </w:t>
      </w:r>
      <w:r w:rsidRPr="00231CA8">
        <w:rPr>
          <w:b/>
          <w:sz w:val="26"/>
          <w:szCs w:val="26"/>
        </w:rPr>
        <w:t>(</w:t>
      </w:r>
      <w:r w:rsidRPr="00231CA8">
        <w:rPr>
          <w:b/>
          <w:sz w:val="26"/>
          <w:szCs w:val="26"/>
          <w:lang w:val="en-US"/>
        </w:rPr>
        <w:t>http</w:t>
      </w:r>
      <w:r w:rsidRPr="00231CA8">
        <w:rPr>
          <w:b/>
          <w:sz w:val="26"/>
          <w:szCs w:val="26"/>
        </w:rPr>
        <w:t>//10.22.60.51/</w:t>
      </w:r>
      <w:r w:rsidRPr="00231CA8">
        <w:rPr>
          <w:b/>
          <w:sz w:val="26"/>
          <w:szCs w:val="26"/>
          <w:lang w:val="en-US"/>
        </w:rPr>
        <w:t>upload</w:t>
      </w:r>
      <w:r w:rsidRPr="00231CA8">
        <w:rPr>
          <w:b/>
          <w:sz w:val="26"/>
          <w:szCs w:val="26"/>
        </w:rPr>
        <w:t xml:space="preserve">)) или обратиться </w:t>
      </w:r>
      <w:r w:rsidR="00360812">
        <w:rPr>
          <w:b/>
          <w:sz w:val="26"/>
          <w:szCs w:val="26"/>
        </w:rPr>
        <w:t xml:space="preserve">в Екатеринбургскую таможню по </w:t>
      </w:r>
      <w:r w:rsidRPr="00231CA8">
        <w:rPr>
          <w:b/>
          <w:sz w:val="26"/>
          <w:szCs w:val="26"/>
        </w:rPr>
        <w:t>адресу: г. Екатеринбург,</w:t>
      </w:r>
    </w:p>
    <w:p w:rsidR="00BA1D59" w:rsidRPr="00231CA8" w:rsidRDefault="003E3248" w:rsidP="003E3248">
      <w:pPr>
        <w:jc w:val="both"/>
        <w:rPr>
          <w:b/>
          <w:sz w:val="26"/>
          <w:szCs w:val="26"/>
        </w:rPr>
      </w:pPr>
      <w:r w:rsidRPr="00231CA8">
        <w:rPr>
          <w:b/>
          <w:sz w:val="26"/>
          <w:szCs w:val="26"/>
        </w:rPr>
        <w:t xml:space="preserve"> ул. Гоголя 27, </w:t>
      </w:r>
    </w:p>
    <w:p w:rsidR="003E3248" w:rsidRPr="00231CA8" w:rsidRDefault="003E3248" w:rsidP="003E3248">
      <w:pPr>
        <w:jc w:val="both"/>
        <w:rPr>
          <w:b/>
          <w:sz w:val="26"/>
          <w:szCs w:val="26"/>
        </w:rPr>
      </w:pPr>
      <w:r w:rsidRPr="00231CA8">
        <w:rPr>
          <w:b/>
          <w:sz w:val="26"/>
          <w:szCs w:val="26"/>
        </w:rPr>
        <w:t>тел. 359</w:t>
      </w:r>
      <w:r w:rsidR="00BA1D59" w:rsidRPr="00231CA8">
        <w:rPr>
          <w:b/>
          <w:sz w:val="26"/>
          <w:szCs w:val="26"/>
        </w:rPr>
        <w:t xml:space="preserve"> </w:t>
      </w:r>
      <w:r w:rsidRPr="00231CA8">
        <w:rPr>
          <w:b/>
          <w:sz w:val="26"/>
          <w:szCs w:val="26"/>
        </w:rPr>
        <w:t>65</w:t>
      </w:r>
      <w:r w:rsidR="00BA1D59" w:rsidRPr="00231CA8">
        <w:rPr>
          <w:b/>
          <w:sz w:val="26"/>
          <w:szCs w:val="26"/>
        </w:rPr>
        <w:t xml:space="preserve"> </w:t>
      </w:r>
      <w:r w:rsidRPr="00231CA8">
        <w:rPr>
          <w:b/>
          <w:sz w:val="26"/>
          <w:szCs w:val="26"/>
        </w:rPr>
        <w:t>40,</w:t>
      </w:r>
      <w:r w:rsidR="00BA1D59" w:rsidRPr="00231CA8">
        <w:rPr>
          <w:b/>
          <w:sz w:val="26"/>
          <w:szCs w:val="26"/>
        </w:rPr>
        <w:t xml:space="preserve"> </w:t>
      </w:r>
      <w:r w:rsidRPr="00231CA8">
        <w:rPr>
          <w:b/>
          <w:sz w:val="26"/>
          <w:szCs w:val="26"/>
        </w:rPr>
        <w:t>359</w:t>
      </w:r>
      <w:r w:rsidR="00BA1D59" w:rsidRPr="00231CA8">
        <w:rPr>
          <w:b/>
          <w:sz w:val="26"/>
          <w:szCs w:val="26"/>
        </w:rPr>
        <w:t xml:space="preserve"> </w:t>
      </w:r>
      <w:r w:rsidRPr="00231CA8">
        <w:rPr>
          <w:b/>
          <w:sz w:val="26"/>
          <w:szCs w:val="26"/>
        </w:rPr>
        <w:t>65</w:t>
      </w:r>
      <w:r w:rsidR="00BA1D59" w:rsidRPr="00231CA8">
        <w:rPr>
          <w:b/>
          <w:sz w:val="26"/>
          <w:szCs w:val="26"/>
        </w:rPr>
        <w:t xml:space="preserve"> </w:t>
      </w:r>
      <w:r w:rsidRPr="00231CA8">
        <w:rPr>
          <w:b/>
          <w:sz w:val="26"/>
          <w:szCs w:val="26"/>
        </w:rPr>
        <w:t>62.</w:t>
      </w:r>
    </w:p>
    <w:p w:rsidR="003E3248" w:rsidRPr="00BA1D59" w:rsidRDefault="003E3248" w:rsidP="003E3248">
      <w:pPr>
        <w:jc w:val="both"/>
        <w:rPr>
          <w:b/>
          <w:i/>
          <w:sz w:val="26"/>
          <w:szCs w:val="26"/>
        </w:rPr>
      </w:pPr>
    </w:p>
    <w:p w:rsidR="003E3248" w:rsidRDefault="003E3248" w:rsidP="003E3248">
      <w:pPr>
        <w:jc w:val="both"/>
        <w:rPr>
          <w:i/>
          <w:sz w:val="26"/>
          <w:szCs w:val="26"/>
        </w:rPr>
      </w:pPr>
    </w:p>
    <w:p w:rsidR="003E3248" w:rsidRDefault="003E3248" w:rsidP="003E3248">
      <w:pPr>
        <w:jc w:val="both"/>
        <w:rPr>
          <w:i/>
          <w:sz w:val="26"/>
          <w:szCs w:val="26"/>
        </w:rPr>
      </w:pPr>
    </w:p>
    <w:tbl>
      <w:tblPr>
        <w:tblW w:w="10445" w:type="dxa"/>
        <w:tblInd w:w="-905" w:type="dxa"/>
        <w:tblLayout w:type="fixed"/>
        <w:tblCellMar>
          <w:left w:w="0" w:type="dxa"/>
          <w:right w:w="0" w:type="dxa"/>
        </w:tblCellMar>
        <w:tblLook w:val="0000"/>
      </w:tblPr>
      <w:tblGrid>
        <w:gridCol w:w="545"/>
        <w:gridCol w:w="399"/>
        <w:gridCol w:w="555"/>
        <w:gridCol w:w="750"/>
        <w:gridCol w:w="240"/>
        <w:gridCol w:w="225"/>
        <w:gridCol w:w="30"/>
        <w:gridCol w:w="120"/>
        <w:gridCol w:w="480"/>
        <w:gridCol w:w="315"/>
        <w:gridCol w:w="30"/>
        <w:gridCol w:w="165"/>
        <w:gridCol w:w="75"/>
        <w:gridCol w:w="75"/>
        <w:gridCol w:w="165"/>
        <w:gridCol w:w="150"/>
        <w:gridCol w:w="30"/>
        <w:gridCol w:w="240"/>
        <w:gridCol w:w="315"/>
        <w:gridCol w:w="180"/>
        <w:gridCol w:w="195"/>
        <w:gridCol w:w="135"/>
        <w:gridCol w:w="420"/>
        <w:gridCol w:w="75"/>
        <w:gridCol w:w="105"/>
        <w:gridCol w:w="135"/>
        <w:gridCol w:w="30"/>
        <w:gridCol w:w="135"/>
        <w:gridCol w:w="150"/>
        <w:gridCol w:w="30"/>
        <w:gridCol w:w="135"/>
        <w:gridCol w:w="30"/>
        <w:gridCol w:w="185"/>
        <w:gridCol w:w="135"/>
        <w:gridCol w:w="46"/>
        <w:gridCol w:w="59"/>
        <w:gridCol w:w="75"/>
        <w:gridCol w:w="60"/>
        <w:gridCol w:w="75"/>
        <w:gridCol w:w="240"/>
        <w:gridCol w:w="315"/>
        <w:gridCol w:w="465"/>
        <w:gridCol w:w="60"/>
        <w:gridCol w:w="180"/>
        <w:gridCol w:w="45"/>
        <w:gridCol w:w="255"/>
        <w:gridCol w:w="315"/>
        <w:gridCol w:w="155"/>
        <w:gridCol w:w="105"/>
        <w:gridCol w:w="30"/>
        <w:gridCol w:w="45"/>
        <w:gridCol w:w="215"/>
        <w:gridCol w:w="186"/>
        <w:gridCol w:w="165"/>
        <w:gridCol w:w="15"/>
        <w:gridCol w:w="25"/>
        <w:gridCol w:w="335"/>
      </w:tblGrid>
      <w:tr w:rsidR="003E3248" w:rsidRPr="003E3248" w:rsidTr="00F169D9">
        <w:tblPrEx>
          <w:tblCellMar>
            <w:top w:w="0" w:type="dxa"/>
            <w:left w:w="0" w:type="dxa"/>
            <w:bottom w:w="0" w:type="dxa"/>
            <w:right w:w="0" w:type="dxa"/>
          </w:tblCellMar>
        </w:tblPrEx>
        <w:tc>
          <w:tcPr>
            <w:tcW w:w="10445" w:type="dxa"/>
            <w:gridSpan w:val="57"/>
            <w:tcBorders>
              <w:top w:val="nil"/>
              <w:left w:val="nil"/>
              <w:bottom w:val="single" w:sz="4" w:space="0" w:color="auto"/>
              <w:right w:val="nil"/>
            </w:tcBorders>
          </w:tcPr>
          <w:p w:rsidR="003E3248" w:rsidRPr="003E3248" w:rsidRDefault="003E3248" w:rsidP="00231CA8">
            <w:pPr>
              <w:jc w:val="center"/>
            </w:pPr>
            <w:r w:rsidRPr="003E3248">
              <w:rPr>
                <w:b/>
                <w:bCs/>
              </w:rPr>
              <w:lastRenderedPageBreak/>
              <w:t>ПАССАЖИРСКАЯ ТАМОЖЕННАЯ ДЕКЛАРАЦИЯ</w:t>
            </w:r>
            <w:r w:rsidRPr="003E3248">
              <w:rPr>
                <w:b/>
              </w:rPr>
              <w:br/>
            </w:r>
            <w:r w:rsidRPr="003E3248">
              <w:t>Основной формуляр</w:t>
            </w:r>
          </w:p>
        </w:tc>
      </w:tr>
      <w:tr w:rsidR="003E3248" w:rsidRPr="003E3248" w:rsidTr="00F169D9">
        <w:tblPrEx>
          <w:tblCellMar>
            <w:top w:w="0" w:type="dxa"/>
            <w:left w:w="0" w:type="dxa"/>
            <w:bottom w:w="0" w:type="dxa"/>
            <w:right w:w="0" w:type="dxa"/>
          </w:tblCellMar>
        </w:tblPrEx>
        <w:tc>
          <w:tcPr>
            <w:tcW w:w="10445" w:type="dxa"/>
            <w:gridSpan w:val="57"/>
            <w:tcBorders>
              <w:top w:val="single" w:sz="4" w:space="0" w:color="auto"/>
              <w:left w:val="single" w:sz="4" w:space="0" w:color="auto"/>
              <w:bottom w:val="nil"/>
              <w:right w:val="single" w:sz="4" w:space="0" w:color="auto"/>
            </w:tcBorders>
          </w:tcPr>
          <w:p w:rsidR="003E3248" w:rsidRPr="003E3248" w:rsidRDefault="003E3248" w:rsidP="003E3248">
            <w:pPr>
              <w:jc w:val="both"/>
            </w:pPr>
            <w:r w:rsidRPr="003E3248">
              <w:t xml:space="preserve">* </w:t>
            </w:r>
            <w:r w:rsidRPr="003E3248">
              <w:rPr>
                <w:i/>
                <w:iCs/>
              </w:rPr>
              <w:t>Заполняется лицом,</w:t>
            </w:r>
            <w:r w:rsidRPr="003E3248">
              <w:t xml:space="preserve"> </w:t>
            </w:r>
            <w:r w:rsidRPr="003E3248">
              <w:rPr>
                <w:i/>
                <w:iCs/>
              </w:rPr>
              <w:t>достигшим 16 - летнего возраста</w:t>
            </w:r>
          </w:p>
        </w:tc>
      </w:tr>
      <w:tr w:rsidR="003E3248" w:rsidRPr="003E3248" w:rsidTr="00F169D9">
        <w:tblPrEx>
          <w:tblCellMar>
            <w:top w:w="0" w:type="dxa"/>
            <w:left w:w="0" w:type="dxa"/>
            <w:bottom w:w="0" w:type="dxa"/>
            <w:right w:w="0" w:type="dxa"/>
          </w:tblCellMar>
        </w:tblPrEx>
        <w:tc>
          <w:tcPr>
            <w:tcW w:w="9504" w:type="dxa"/>
            <w:gridSpan w:val="51"/>
            <w:tcBorders>
              <w:top w:val="nil"/>
              <w:left w:val="single" w:sz="4" w:space="0" w:color="auto"/>
              <w:bottom w:val="nil"/>
              <w:right w:val="single" w:sz="4" w:space="0" w:color="auto"/>
            </w:tcBorders>
          </w:tcPr>
          <w:p w:rsidR="003E3248" w:rsidRPr="003E3248" w:rsidRDefault="003E3248" w:rsidP="003E3248">
            <w:pPr>
              <w:jc w:val="both"/>
            </w:pPr>
            <w:r w:rsidRPr="003E3248">
              <w:t xml:space="preserve">* </w:t>
            </w:r>
            <w:r w:rsidRPr="003E3248">
              <w:rPr>
                <w:i/>
                <w:iCs/>
              </w:rPr>
              <w:t>Выбранный декларантом ответ помечается в соответствующей рамке знаком</w:t>
            </w:r>
          </w:p>
        </w:tc>
        <w:tc>
          <w:tcPr>
            <w:tcW w:w="21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t>x</w:t>
            </w:r>
          </w:p>
        </w:tc>
        <w:tc>
          <w:tcPr>
            <w:tcW w:w="186" w:type="dxa"/>
            <w:tcBorders>
              <w:top w:val="nil"/>
              <w:left w:val="single" w:sz="4" w:space="0" w:color="auto"/>
              <w:bottom w:val="nil"/>
              <w:right w:val="nil"/>
            </w:tcBorders>
          </w:tcPr>
          <w:p w:rsidR="003E3248" w:rsidRPr="003E3248" w:rsidRDefault="003E3248" w:rsidP="003E3248">
            <w:pPr>
              <w:jc w:val="both"/>
            </w:pPr>
          </w:p>
        </w:tc>
        <w:tc>
          <w:tcPr>
            <w:tcW w:w="540" w:type="dxa"/>
            <w:gridSpan w:val="4"/>
            <w:tcBorders>
              <w:top w:val="nil"/>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0445" w:type="dxa"/>
            <w:gridSpan w:val="57"/>
            <w:tcBorders>
              <w:top w:val="nil"/>
              <w:left w:val="single" w:sz="4" w:space="0" w:color="auto"/>
              <w:bottom w:val="single" w:sz="4" w:space="0" w:color="auto"/>
              <w:right w:val="single" w:sz="4" w:space="0" w:color="auto"/>
            </w:tcBorders>
          </w:tcPr>
          <w:p w:rsidR="003E3248" w:rsidRPr="003E3248" w:rsidRDefault="003E3248" w:rsidP="003E3248">
            <w:pPr>
              <w:jc w:val="both"/>
            </w:pPr>
            <w:r w:rsidRPr="003E3248">
              <w:t xml:space="preserve">* </w:t>
            </w:r>
            <w:r w:rsidRPr="003E3248">
              <w:rPr>
                <w:i/>
                <w:iCs/>
              </w:rPr>
              <w:t>Экземпляр оформленной декларации, который остается у физического лица, сохраняется на весь период временного въезда/выезда и предъявляется таможенным органам при возвращении.</w:t>
            </w: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4589" w:type="dxa"/>
            <w:gridSpan w:val="18"/>
            <w:tcBorders>
              <w:top w:val="nil"/>
              <w:left w:val="nil"/>
              <w:bottom w:val="nil"/>
              <w:right w:val="single" w:sz="4" w:space="0" w:color="auto"/>
            </w:tcBorders>
          </w:tcPr>
          <w:p w:rsidR="003E3248" w:rsidRPr="003E3248" w:rsidRDefault="003E3248" w:rsidP="003E3248">
            <w:pPr>
              <w:jc w:val="both"/>
            </w:pPr>
          </w:p>
        </w:tc>
        <w:tc>
          <w:tcPr>
            <w:tcW w:w="31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410" w:type="dxa"/>
            <w:gridSpan w:val="9"/>
            <w:tcBorders>
              <w:top w:val="nil"/>
              <w:left w:val="single" w:sz="4" w:space="0" w:color="auto"/>
              <w:bottom w:val="nil"/>
              <w:right w:val="single" w:sz="4" w:space="0" w:color="auto"/>
            </w:tcBorders>
          </w:tcPr>
          <w:p w:rsidR="003E3248" w:rsidRPr="003E3248" w:rsidRDefault="003E3248" w:rsidP="003E3248">
            <w:pPr>
              <w:jc w:val="both"/>
            </w:pPr>
          </w:p>
        </w:tc>
        <w:tc>
          <w:tcPr>
            <w:tcW w:w="315"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3816" w:type="dxa"/>
            <w:gridSpan w:val="26"/>
            <w:tcBorders>
              <w:top w:val="nil"/>
              <w:left w:val="single" w:sz="4" w:space="0" w:color="auto"/>
              <w:bottom w:val="nil"/>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084" w:type="dxa"/>
            <w:gridSpan w:val="20"/>
            <w:tcBorders>
              <w:top w:val="nil"/>
              <w:left w:val="nil"/>
              <w:bottom w:val="nil"/>
              <w:right w:val="nil"/>
            </w:tcBorders>
          </w:tcPr>
          <w:p w:rsidR="003E3248" w:rsidRPr="003E3248" w:rsidRDefault="003E3248" w:rsidP="003E3248">
            <w:pPr>
              <w:jc w:val="both"/>
            </w:pPr>
            <w:r w:rsidRPr="003E3248">
              <w:rPr>
                <w:b/>
                <w:bCs/>
              </w:rPr>
              <w:t>въезд</w:t>
            </w:r>
          </w:p>
        </w:tc>
        <w:tc>
          <w:tcPr>
            <w:tcW w:w="1095" w:type="dxa"/>
            <w:gridSpan w:val="7"/>
            <w:tcBorders>
              <w:top w:val="nil"/>
              <w:left w:val="nil"/>
              <w:bottom w:val="nil"/>
              <w:right w:val="nil"/>
            </w:tcBorders>
          </w:tcPr>
          <w:p w:rsidR="003E3248" w:rsidRPr="003E3248" w:rsidRDefault="003E3248" w:rsidP="003E3248">
            <w:pPr>
              <w:jc w:val="both"/>
            </w:pPr>
          </w:p>
        </w:tc>
        <w:tc>
          <w:tcPr>
            <w:tcW w:w="4266" w:type="dxa"/>
            <w:gridSpan w:val="30"/>
            <w:tcBorders>
              <w:top w:val="nil"/>
              <w:left w:val="nil"/>
              <w:bottom w:val="nil"/>
              <w:right w:val="nil"/>
            </w:tcBorders>
          </w:tcPr>
          <w:p w:rsidR="003E3248" w:rsidRPr="003E3248" w:rsidRDefault="003E3248" w:rsidP="003E3248">
            <w:pPr>
              <w:jc w:val="both"/>
            </w:pPr>
            <w:r w:rsidRPr="003E3248">
              <w:rPr>
                <w:b/>
                <w:bCs/>
              </w:rPr>
              <w:t>выезд</w:t>
            </w: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pPr>
            <w:r w:rsidRPr="003E3248">
              <w:rPr>
                <w:b/>
                <w:bCs/>
              </w:rPr>
              <w:t>1. Сведения о лице:</w:t>
            </w:r>
          </w:p>
        </w:tc>
      </w:tr>
      <w:tr w:rsidR="003E3248" w:rsidRPr="003E3248" w:rsidTr="00F169D9">
        <w:tblPrEx>
          <w:tblCellMar>
            <w:top w:w="0" w:type="dxa"/>
            <w:left w:w="0" w:type="dxa"/>
            <w:bottom w:w="0" w:type="dxa"/>
            <w:right w:w="0" w:type="dxa"/>
          </w:tblCellMar>
        </w:tblPrEx>
        <w:tc>
          <w:tcPr>
            <w:tcW w:w="3854" w:type="dxa"/>
            <w:gridSpan w:val="12"/>
            <w:tcBorders>
              <w:top w:val="nil"/>
              <w:left w:val="nil"/>
              <w:bottom w:val="single" w:sz="4" w:space="0" w:color="auto"/>
              <w:right w:val="single" w:sz="4" w:space="0" w:color="auto"/>
            </w:tcBorders>
          </w:tcPr>
          <w:p w:rsidR="003E3248" w:rsidRPr="003E3248" w:rsidRDefault="003E3248" w:rsidP="003E3248">
            <w:pPr>
              <w:jc w:val="both"/>
            </w:pPr>
          </w:p>
        </w:tc>
        <w:tc>
          <w:tcPr>
            <w:tcW w:w="3680" w:type="dxa"/>
            <w:gridSpan w:val="28"/>
            <w:tcBorders>
              <w:top w:val="nil"/>
              <w:left w:val="single" w:sz="4" w:space="0" w:color="auto"/>
              <w:bottom w:val="single" w:sz="4" w:space="0" w:color="auto"/>
              <w:right w:val="single" w:sz="4" w:space="0" w:color="auto"/>
            </w:tcBorders>
          </w:tcPr>
          <w:p w:rsidR="003E3248" w:rsidRPr="003E3248" w:rsidRDefault="003E3248" w:rsidP="003E3248">
            <w:pPr>
              <w:jc w:val="both"/>
            </w:pPr>
          </w:p>
        </w:tc>
        <w:tc>
          <w:tcPr>
            <w:tcW w:w="2911" w:type="dxa"/>
            <w:gridSpan w:val="17"/>
            <w:tcBorders>
              <w:top w:val="nil"/>
              <w:left w:val="single" w:sz="4" w:space="0" w:color="auto"/>
              <w:bottom w:val="single" w:sz="4" w:space="0" w:color="auto"/>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3854" w:type="dxa"/>
            <w:gridSpan w:val="12"/>
            <w:tcBorders>
              <w:top w:val="nil"/>
              <w:left w:val="nil"/>
              <w:bottom w:val="nil"/>
              <w:right w:val="nil"/>
            </w:tcBorders>
          </w:tcPr>
          <w:p w:rsidR="003E3248" w:rsidRPr="003E3248" w:rsidRDefault="003E3248" w:rsidP="003E3248">
            <w:pPr>
              <w:jc w:val="both"/>
            </w:pPr>
            <w:r w:rsidRPr="003E3248">
              <w:t>фамилия</w:t>
            </w:r>
          </w:p>
        </w:tc>
        <w:tc>
          <w:tcPr>
            <w:tcW w:w="3680" w:type="dxa"/>
            <w:gridSpan w:val="28"/>
            <w:tcBorders>
              <w:top w:val="nil"/>
              <w:left w:val="nil"/>
              <w:bottom w:val="nil"/>
              <w:right w:val="nil"/>
            </w:tcBorders>
          </w:tcPr>
          <w:p w:rsidR="003E3248" w:rsidRPr="003E3248" w:rsidRDefault="003E3248" w:rsidP="003E3248">
            <w:pPr>
              <w:jc w:val="both"/>
            </w:pPr>
            <w:r w:rsidRPr="003E3248">
              <w:t>имя</w:t>
            </w:r>
          </w:p>
        </w:tc>
        <w:tc>
          <w:tcPr>
            <w:tcW w:w="2911" w:type="dxa"/>
            <w:gridSpan w:val="17"/>
            <w:tcBorders>
              <w:top w:val="nil"/>
              <w:left w:val="nil"/>
              <w:bottom w:val="nil"/>
              <w:right w:val="nil"/>
            </w:tcBorders>
          </w:tcPr>
          <w:p w:rsidR="003E3248" w:rsidRPr="003E3248" w:rsidRDefault="003E3248" w:rsidP="003E3248">
            <w:pPr>
              <w:jc w:val="both"/>
            </w:pPr>
            <w:r w:rsidRPr="003E3248">
              <w:t>отчество</w:t>
            </w:r>
          </w:p>
        </w:tc>
      </w:tr>
      <w:tr w:rsidR="003E3248" w:rsidRPr="003E3248" w:rsidTr="00F169D9">
        <w:tblPrEx>
          <w:tblCellMar>
            <w:top w:w="0" w:type="dxa"/>
            <w:left w:w="0" w:type="dxa"/>
            <w:bottom w:w="0" w:type="dxa"/>
            <w:right w:w="0" w:type="dxa"/>
          </w:tblCellMar>
        </w:tblPrEx>
        <w:tc>
          <w:tcPr>
            <w:tcW w:w="3854" w:type="dxa"/>
            <w:gridSpan w:val="12"/>
            <w:tcBorders>
              <w:top w:val="nil"/>
              <w:left w:val="nil"/>
              <w:bottom w:val="single" w:sz="4" w:space="0" w:color="auto"/>
              <w:right w:val="single" w:sz="4" w:space="0" w:color="auto"/>
            </w:tcBorders>
          </w:tcPr>
          <w:p w:rsidR="003E3248" w:rsidRPr="003E3248" w:rsidRDefault="003E3248" w:rsidP="003E3248">
            <w:pPr>
              <w:jc w:val="both"/>
            </w:pPr>
          </w:p>
        </w:tc>
        <w:tc>
          <w:tcPr>
            <w:tcW w:w="3680" w:type="dxa"/>
            <w:gridSpan w:val="28"/>
            <w:tcBorders>
              <w:top w:val="nil"/>
              <w:left w:val="nil"/>
              <w:bottom w:val="single" w:sz="4" w:space="0" w:color="auto"/>
              <w:right w:val="single" w:sz="4" w:space="0" w:color="auto"/>
            </w:tcBorders>
          </w:tcPr>
          <w:p w:rsidR="003E3248" w:rsidRPr="003E3248" w:rsidRDefault="003E3248" w:rsidP="003E3248">
            <w:pPr>
              <w:jc w:val="both"/>
            </w:pPr>
          </w:p>
        </w:tc>
        <w:tc>
          <w:tcPr>
            <w:tcW w:w="2911" w:type="dxa"/>
            <w:gridSpan w:val="17"/>
            <w:tcBorders>
              <w:top w:val="nil"/>
              <w:left w:val="nil"/>
              <w:bottom w:val="single" w:sz="4" w:space="0" w:color="auto"/>
              <w:right w:val="nil"/>
            </w:tcBorders>
          </w:tcPr>
          <w:p w:rsidR="003E3248" w:rsidRPr="003E3248" w:rsidRDefault="003E3248" w:rsidP="003E3248">
            <w:pPr>
              <w:jc w:val="both"/>
            </w:pPr>
            <w:r w:rsidRPr="003E3248">
              <w:t>серия                 №</w:t>
            </w:r>
          </w:p>
        </w:tc>
      </w:tr>
      <w:tr w:rsidR="003E3248" w:rsidRPr="003E3248" w:rsidTr="00F169D9">
        <w:tblPrEx>
          <w:tblCellMar>
            <w:top w:w="0" w:type="dxa"/>
            <w:left w:w="0" w:type="dxa"/>
            <w:bottom w:w="0" w:type="dxa"/>
            <w:right w:w="0" w:type="dxa"/>
          </w:tblCellMar>
        </w:tblPrEx>
        <w:tc>
          <w:tcPr>
            <w:tcW w:w="3854" w:type="dxa"/>
            <w:gridSpan w:val="12"/>
            <w:tcBorders>
              <w:top w:val="nil"/>
              <w:left w:val="nil"/>
              <w:bottom w:val="nil"/>
              <w:right w:val="nil"/>
            </w:tcBorders>
          </w:tcPr>
          <w:p w:rsidR="003E3248" w:rsidRPr="003E3248" w:rsidRDefault="003E3248" w:rsidP="003E3248">
            <w:pPr>
              <w:jc w:val="both"/>
            </w:pPr>
            <w:r w:rsidRPr="003E3248">
              <w:t xml:space="preserve">страна постоянного проживания </w:t>
            </w:r>
          </w:p>
        </w:tc>
        <w:tc>
          <w:tcPr>
            <w:tcW w:w="3680" w:type="dxa"/>
            <w:gridSpan w:val="28"/>
            <w:tcBorders>
              <w:top w:val="nil"/>
              <w:left w:val="nil"/>
              <w:bottom w:val="nil"/>
              <w:right w:val="nil"/>
            </w:tcBorders>
          </w:tcPr>
          <w:p w:rsidR="003E3248" w:rsidRPr="003E3248" w:rsidRDefault="003E3248" w:rsidP="003E3248">
            <w:pPr>
              <w:jc w:val="both"/>
            </w:pPr>
            <w:r w:rsidRPr="003E3248">
              <w:t>гражданство/подданство</w:t>
            </w:r>
          </w:p>
        </w:tc>
        <w:tc>
          <w:tcPr>
            <w:tcW w:w="2911" w:type="dxa"/>
            <w:gridSpan w:val="17"/>
            <w:tcBorders>
              <w:top w:val="nil"/>
              <w:left w:val="nil"/>
              <w:bottom w:val="nil"/>
              <w:right w:val="nil"/>
            </w:tcBorders>
          </w:tcPr>
          <w:p w:rsidR="003E3248" w:rsidRPr="003E3248" w:rsidRDefault="003E3248" w:rsidP="003E3248">
            <w:pPr>
              <w:jc w:val="both"/>
            </w:pPr>
            <w:r w:rsidRPr="003E3248">
              <w:t>документ, удостоверяющий личность</w:t>
            </w:r>
          </w:p>
        </w:tc>
      </w:tr>
      <w:tr w:rsidR="003E3248" w:rsidRPr="003E3248" w:rsidTr="00F169D9">
        <w:tblPrEx>
          <w:tblCellMar>
            <w:top w:w="0" w:type="dxa"/>
            <w:left w:w="0" w:type="dxa"/>
            <w:bottom w:w="0" w:type="dxa"/>
            <w:right w:w="0" w:type="dxa"/>
          </w:tblCellMar>
        </w:tblPrEx>
        <w:tc>
          <w:tcPr>
            <w:tcW w:w="5084" w:type="dxa"/>
            <w:gridSpan w:val="20"/>
            <w:tcBorders>
              <w:top w:val="nil"/>
              <w:left w:val="nil"/>
              <w:bottom w:val="single" w:sz="4" w:space="0" w:color="auto"/>
              <w:right w:val="nil"/>
            </w:tcBorders>
          </w:tcPr>
          <w:p w:rsidR="003E3248" w:rsidRPr="003E3248" w:rsidRDefault="003E3248" w:rsidP="003E3248">
            <w:pPr>
              <w:jc w:val="both"/>
            </w:pPr>
          </w:p>
        </w:tc>
        <w:tc>
          <w:tcPr>
            <w:tcW w:w="5361" w:type="dxa"/>
            <w:gridSpan w:val="37"/>
            <w:tcBorders>
              <w:top w:val="nil"/>
              <w:left w:val="single" w:sz="4" w:space="0" w:color="auto"/>
              <w:bottom w:val="single" w:sz="4" w:space="0" w:color="auto"/>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084" w:type="dxa"/>
            <w:gridSpan w:val="20"/>
            <w:tcBorders>
              <w:top w:val="nil"/>
              <w:left w:val="nil"/>
              <w:bottom w:val="nil"/>
              <w:right w:val="nil"/>
            </w:tcBorders>
          </w:tcPr>
          <w:p w:rsidR="003E3248" w:rsidRPr="003E3248" w:rsidRDefault="003E3248" w:rsidP="003E3248">
            <w:pPr>
              <w:jc w:val="both"/>
            </w:pPr>
            <w:r w:rsidRPr="003E3248">
              <w:t>из какой страны прибыл (указывается страна отправления)</w:t>
            </w:r>
          </w:p>
        </w:tc>
        <w:tc>
          <w:tcPr>
            <w:tcW w:w="4420" w:type="dxa"/>
            <w:gridSpan w:val="31"/>
            <w:tcBorders>
              <w:top w:val="nil"/>
              <w:left w:val="nil"/>
              <w:bottom w:val="nil"/>
              <w:right w:val="nil"/>
            </w:tcBorders>
          </w:tcPr>
          <w:p w:rsidR="003E3248" w:rsidRPr="003E3248" w:rsidRDefault="003E3248" w:rsidP="003E3248">
            <w:pPr>
              <w:jc w:val="both"/>
            </w:pPr>
            <w:r w:rsidRPr="003E3248">
              <w:t>в какую страну следует (указывается страна назначения)</w:t>
            </w:r>
          </w:p>
        </w:tc>
        <w:tc>
          <w:tcPr>
            <w:tcW w:w="941" w:type="dxa"/>
            <w:gridSpan w:val="6"/>
            <w:tcBorders>
              <w:top w:val="nil"/>
              <w:left w:val="nil"/>
              <w:bottom w:val="nil"/>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834" w:type="dxa"/>
            <w:gridSpan w:val="23"/>
            <w:tcBorders>
              <w:top w:val="nil"/>
              <w:left w:val="nil"/>
              <w:bottom w:val="nil"/>
              <w:right w:val="nil"/>
            </w:tcBorders>
          </w:tcPr>
          <w:p w:rsidR="003E3248" w:rsidRPr="003E3248" w:rsidRDefault="003E3248" w:rsidP="003E3248">
            <w:pPr>
              <w:jc w:val="both"/>
            </w:pPr>
            <w:r w:rsidRPr="003E3248">
              <w:t>Со мною следуют несовершеннолетние дети</w:t>
            </w:r>
          </w:p>
        </w:tc>
        <w:tc>
          <w:tcPr>
            <w:tcW w:w="315" w:type="dxa"/>
            <w:gridSpan w:val="3"/>
            <w:tcBorders>
              <w:top w:val="nil"/>
              <w:left w:val="nil"/>
              <w:bottom w:val="nil"/>
              <w:right w:val="single" w:sz="4" w:space="0" w:color="auto"/>
            </w:tcBorders>
          </w:tcPr>
          <w:p w:rsidR="003E3248" w:rsidRPr="003E3248" w:rsidRDefault="003E3248" w:rsidP="003E3248">
            <w:pPr>
              <w:jc w:val="both"/>
            </w:pPr>
          </w:p>
        </w:tc>
        <w:tc>
          <w:tcPr>
            <w:tcW w:w="315"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755" w:type="dxa"/>
            <w:gridSpan w:val="9"/>
            <w:tcBorders>
              <w:top w:val="nil"/>
              <w:left w:val="single" w:sz="4" w:space="0" w:color="auto"/>
              <w:bottom w:val="nil"/>
              <w:right w:val="single" w:sz="4" w:space="0" w:color="auto"/>
            </w:tcBorders>
          </w:tcPr>
          <w:p w:rsidR="003E3248" w:rsidRPr="003E3248" w:rsidRDefault="003E3248" w:rsidP="003E3248">
            <w:pPr>
              <w:jc w:val="both"/>
            </w:pPr>
          </w:p>
        </w:tc>
        <w:tc>
          <w:tcPr>
            <w:tcW w:w="315" w:type="dxa"/>
            <w:gridSpan w:val="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5" w:type="dxa"/>
            <w:gridSpan w:val="9"/>
            <w:tcBorders>
              <w:top w:val="nil"/>
              <w:left w:val="single" w:sz="4" w:space="0" w:color="auto"/>
              <w:bottom w:val="nil"/>
              <w:right w:val="nil"/>
            </w:tcBorders>
          </w:tcPr>
          <w:p w:rsidR="003E3248" w:rsidRPr="003E3248" w:rsidRDefault="003E3248" w:rsidP="003E3248">
            <w:pPr>
              <w:jc w:val="both"/>
            </w:pPr>
            <w:r w:rsidRPr="003E3248">
              <w:t>Количество</w:t>
            </w:r>
          </w:p>
        </w:tc>
        <w:tc>
          <w:tcPr>
            <w:tcW w:w="1016" w:type="dxa"/>
            <w:gridSpan w:val="8"/>
            <w:tcBorders>
              <w:top w:val="nil"/>
              <w:left w:val="nil"/>
              <w:bottom w:val="single" w:sz="4" w:space="0" w:color="auto"/>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834" w:type="dxa"/>
            <w:gridSpan w:val="23"/>
            <w:tcBorders>
              <w:top w:val="nil"/>
              <w:left w:val="nil"/>
              <w:bottom w:val="nil"/>
              <w:right w:val="nil"/>
            </w:tcBorders>
          </w:tcPr>
          <w:p w:rsidR="003E3248" w:rsidRPr="003E3248" w:rsidRDefault="003E3248" w:rsidP="003E3248">
            <w:pPr>
              <w:jc w:val="both"/>
            </w:pPr>
          </w:p>
        </w:tc>
        <w:tc>
          <w:tcPr>
            <w:tcW w:w="180" w:type="dxa"/>
            <w:gridSpan w:val="2"/>
            <w:tcBorders>
              <w:top w:val="nil"/>
              <w:left w:val="nil"/>
              <w:bottom w:val="nil"/>
              <w:right w:val="nil"/>
            </w:tcBorders>
          </w:tcPr>
          <w:p w:rsidR="003E3248" w:rsidRPr="003E3248" w:rsidRDefault="003E3248" w:rsidP="003E3248">
            <w:pPr>
              <w:jc w:val="both"/>
            </w:pPr>
          </w:p>
        </w:tc>
        <w:tc>
          <w:tcPr>
            <w:tcW w:w="615" w:type="dxa"/>
            <w:gridSpan w:val="6"/>
            <w:tcBorders>
              <w:top w:val="nil"/>
              <w:left w:val="nil"/>
              <w:bottom w:val="nil"/>
              <w:right w:val="nil"/>
            </w:tcBorders>
          </w:tcPr>
          <w:p w:rsidR="003E3248" w:rsidRPr="003E3248" w:rsidRDefault="003E3248" w:rsidP="003E3248">
            <w:pPr>
              <w:jc w:val="both"/>
            </w:pPr>
            <w:r w:rsidRPr="003E3248">
              <w:t>Да</w:t>
            </w:r>
          </w:p>
        </w:tc>
        <w:tc>
          <w:tcPr>
            <w:tcW w:w="455" w:type="dxa"/>
            <w:gridSpan w:val="5"/>
            <w:tcBorders>
              <w:top w:val="nil"/>
              <w:left w:val="nil"/>
              <w:bottom w:val="nil"/>
              <w:right w:val="nil"/>
            </w:tcBorders>
          </w:tcPr>
          <w:p w:rsidR="003E3248" w:rsidRPr="003E3248" w:rsidRDefault="003E3248" w:rsidP="003E3248">
            <w:pPr>
              <w:jc w:val="both"/>
            </w:pPr>
          </w:p>
        </w:tc>
        <w:tc>
          <w:tcPr>
            <w:tcW w:w="765" w:type="dxa"/>
            <w:gridSpan w:val="5"/>
            <w:tcBorders>
              <w:top w:val="nil"/>
              <w:left w:val="nil"/>
              <w:bottom w:val="nil"/>
              <w:right w:val="nil"/>
            </w:tcBorders>
          </w:tcPr>
          <w:p w:rsidR="003E3248" w:rsidRPr="003E3248" w:rsidRDefault="003E3248" w:rsidP="003E3248">
            <w:pPr>
              <w:jc w:val="both"/>
            </w:pPr>
            <w:r w:rsidRPr="003E3248">
              <w:t>Нет</w:t>
            </w:r>
          </w:p>
        </w:tc>
        <w:tc>
          <w:tcPr>
            <w:tcW w:w="1580" w:type="dxa"/>
            <w:gridSpan w:val="8"/>
            <w:tcBorders>
              <w:top w:val="nil"/>
              <w:left w:val="nil"/>
              <w:bottom w:val="nil"/>
              <w:right w:val="nil"/>
            </w:tcBorders>
          </w:tcPr>
          <w:p w:rsidR="003E3248" w:rsidRPr="003E3248" w:rsidRDefault="003E3248" w:rsidP="003E3248">
            <w:pPr>
              <w:jc w:val="both"/>
            </w:pPr>
          </w:p>
        </w:tc>
        <w:tc>
          <w:tcPr>
            <w:tcW w:w="1016" w:type="dxa"/>
            <w:gridSpan w:val="8"/>
            <w:tcBorders>
              <w:top w:val="nil"/>
              <w:left w:val="nil"/>
              <w:bottom w:val="nil"/>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pPr>
            <w:r w:rsidRPr="003E3248">
              <w:rPr>
                <w:b/>
                <w:bCs/>
              </w:rPr>
              <w:t>Мной либо в мой адрес перемещаются следующие товары и транспортные средства, подлежащие таможенному декларированию</w:t>
            </w: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pPr>
            <w:r w:rsidRPr="003E3248">
              <w:rPr>
                <w:b/>
                <w:bCs/>
              </w:rPr>
              <w:t>2. Сведения о способе перемещения товаров и транспортных средств:</w:t>
            </w:r>
          </w:p>
        </w:tc>
      </w:tr>
      <w:tr w:rsidR="003E3248" w:rsidRPr="003E3248" w:rsidTr="00F169D9">
        <w:tblPrEx>
          <w:tblCellMar>
            <w:top w:w="0" w:type="dxa"/>
            <w:left w:w="0" w:type="dxa"/>
            <w:bottom w:w="0" w:type="dxa"/>
            <w:right w:w="0" w:type="dxa"/>
          </w:tblCellMar>
        </w:tblPrEx>
        <w:tc>
          <w:tcPr>
            <w:tcW w:w="2249" w:type="dxa"/>
            <w:gridSpan w:val="4"/>
            <w:tcBorders>
              <w:top w:val="nil"/>
              <w:left w:val="nil"/>
              <w:bottom w:val="nil"/>
              <w:right w:val="single" w:sz="4" w:space="0" w:color="auto"/>
            </w:tcBorders>
          </w:tcPr>
          <w:p w:rsidR="003E3248" w:rsidRPr="003E3248" w:rsidRDefault="003E3248" w:rsidP="003E3248">
            <w:pPr>
              <w:jc w:val="both"/>
            </w:pPr>
            <w:r w:rsidRPr="003E3248">
              <w:t>2.1. Сопровождаемый</w:t>
            </w:r>
          </w:p>
        </w:tc>
        <w:tc>
          <w:tcPr>
            <w:tcW w:w="465" w:type="dxa"/>
            <w:gridSpan w:val="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0" w:type="dxa"/>
            <w:gridSpan w:val="2"/>
            <w:tcBorders>
              <w:top w:val="nil"/>
              <w:left w:val="single" w:sz="4" w:space="0" w:color="auto"/>
              <w:bottom w:val="nil"/>
              <w:right w:val="single" w:sz="4" w:space="0" w:color="auto"/>
            </w:tcBorders>
          </w:tcPr>
          <w:p w:rsidR="003E3248" w:rsidRPr="003E3248" w:rsidRDefault="003E3248" w:rsidP="003E3248">
            <w:pPr>
              <w:jc w:val="both"/>
            </w:pPr>
          </w:p>
        </w:tc>
        <w:tc>
          <w:tcPr>
            <w:tcW w:w="480"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2670" w:type="dxa"/>
            <w:gridSpan w:val="16"/>
            <w:tcBorders>
              <w:top w:val="nil"/>
              <w:left w:val="single" w:sz="4" w:space="0" w:color="auto"/>
              <w:bottom w:val="nil"/>
              <w:right w:val="single" w:sz="4" w:space="0" w:color="auto"/>
            </w:tcBorders>
          </w:tcPr>
          <w:p w:rsidR="003E3248" w:rsidRPr="003E3248" w:rsidRDefault="003E3248" w:rsidP="003E3248">
            <w:pPr>
              <w:jc w:val="both"/>
            </w:pPr>
            <w:r w:rsidRPr="003E3248">
              <w:t xml:space="preserve"> 2.2. Несопровождаемый</w:t>
            </w:r>
          </w:p>
        </w:tc>
        <w:tc>
          <w:tcPr>
            <w:tcW w:w="480" w:type="dxa"/>
            <w:gridSpan w:val="5"/>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65" w:type="dxa"/>
            <w:gridSpan w:val="2"/>
            <w:tcBorders>
              <w:top w:val="nil"/>
              <w:left w:val="single" w:sz="4" w:space="0" w:color="auto"/>
              <w:bottom w:val="nil"/>
              <w:right w:val="single" w:sz="4" w:space="0" w:color="auto"/>
            </w:tcBorders>
          </w:tcPr>
          <w:p w:rsidR="003E3248" w:rsidRPr="003E3248" w:rsidRDefault="003E3248" w:rsidP="003E3248">
            <w:pPr>
              <w:jc w:val="both"/>
            </w:pPr>
          </w:p>
        </w:tc>
        <w:tc>
          <w:tcPr>
            <w:tcW w:w="366"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2434" w:type="dxa"/>
            <w:gridSpan w:val="15"/>
            <w:tcBorders>
              <w:top w:val="nil"/>
              <w:left w:val="single" w:sz="4" w:space="0" w:color="auto"/>
              <w:bottom w:val="nil"/>
              <w:right w:val="single" w:sz="4" w:space="0" w:color="auto"/>
            </w:tcBorders>
          </w:tcPr>
          <w:p w:rsidR="003E3248" w:rsidRPr="003E3248" w:rsidRDefault="003E3248" w:rsidP="003E3248">
            <w:pPr>
              <w:jc w:val="both"/>
            </w:pPr>
            <w:r w:rsidRPr="003E3248">
              <w:t xml:space="preserve"> 2.3. Товары, доставляемые </w:t>
            </w:r>
          </w:p>
        </w:tc>
        <w:tc>
          <w:tcPr>
            <w:tcW w:w="446"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65" w:type="dxa"/>
            <w:tcBorders>
              <w:top w:val="nil"/>
              <w:left w:val="single" w:sz="4" w:space="0" w:color="auto"/>
              <w:bottom w:val="nil"/>
              <w:right w:val="single" w:sz="4" w:space="0" w:color="auto"/>
            </w:tcBorders>
          </w:tcPr>
          <w:p w:rsidR="003E3248" w:rsidRPr="003E3248" w:rsidRDefault="003E3248" w:rsidP="003E3248">
            <w:pPr>
              <w:jc w:val="both"/>
            </w:pPr>
          </w:p>
        </w:tc>
        <w:tc>
          <w:tcPr>
            <w:tcW w:w="375"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2249" w:type="dxa"/>
            <w:gridSpan w:val="4"/>
            <w:tcBorders>
              <w:top w:val="nil"/>
              <w:left w:val="nil"/>
              <w:bottom w:val="nil"/>
              <w:right w:val="nil"/>
            </w:tcBorders>
          </w:tcPr>
          <w:p w:rsidR="003E3248" w:rsidRPr="003E3248" w:rsidRDefault="003E3248" w:rsidP="003E3248">
            <w:pPr>
              <w:jc w:val="both"/>
            </w:pPr>
            <w:r w:rsidRPr="003E3248">
              <w:t xml:space="preserve">        багаж</w:t>
            </w:r>
          </w:p>
        </w:tc>
        <w:tc>
          <w:tcPr>
            <w:tcW w:w="465" w:type="dxa"/>
            <w:gridSpan w:val="2"/>
            <w:tcBorders>
              <w:top w:val="nil"/>
              <w:left w:val="nil"/>
              <w:bottom w:val="nil"/>
              <w:right w:val="nil"/>
            </w:tcBorders>
          </w:tcPr>
          <w:p w:rsidR="003E3248" w:rsidRPr="003E3248" w:rsidRDefault="003E3248" w:rsidP="003E3248">
            <w:pPr>
              <w:jc w:val="both"/>
            </w:pPr>
            <w:r w:rsidRPr="003E3248">
              <w:t>Да</w:t>
            </w:r>
          </w:p>
        </w:tc>
        <w:tc>
          <w:tcPr>
            <w:tcW w:w="150" w:type="dxa"/>
            <w:gridSpan w:val="2"/>
            <w:tcBorders>
              <w:top w:val="nil"/>
              <w:left w:val="nil"/>
              <w:bottom w:val="nil"/>
              <w:right w:val="nil"/>
            </w:tcBorders>
          </w:tcPr>
          <w:p w:rsidR="003E3248" w:rsidRPr="003E3248" w:rsidRDefault="003E3248" w:rsidP="003E3248">
            <w:pPr>
              <w:jc w:val="both"/>
            </w:pPr>
          </w:p>
        </w:tc>
        <w:tc>
          <w:tcPr>
            <w:tcW w:w="480" w:type="dxa"/>
            <w:tcBorders>
              <w:top w:val="nil"/>
              <w:left w:val="nil"/>
              <w:bottom w:val="nil"/>
              <w:right w:val="nil"/>
            </w:tcBorders>
          </w:tcPr>
          <w:p w:rsidR="003E3248" w:rsidRPr="003E3248" w:rsidRDefault="003E3248" w:rsidP="003E3248">
            <w:pPr>
              <w:jc w:val="both"/>
            </w:pPr>
            <w:r w:rsidRPr="003E3248">
              <w:t>Нет</w:t>
            </w:r>
          </w:p>
        </w:tc>
        <w:tc>
          <w:tcPr>
            <w:tcW w:w="2670" w:type="dxa"/>
            <w:gridSpan w:val="16"/>
            <w:tcBorders>
              <w:top w:val="nil"/>
              <w:left w:val="nil"/>
              <w:bottom w:val="nil"/>
              <w:right w:val="nil"/>
            </w:tcBorders>
          </w:tcPr>
          <w:p w:rsidR="003E3248" w:rsidRPr="003E3248" w:rsidRDefault="003E3248" w:rsidP="003E3248">
            <w:pPr>
              <w:jc w:val="both"/>
            </w:pPr>
            <w:r w:rsidRPr="003E3248">
              <w:t xml:space="preserve">        багаж</w:t>
            </w:r>
          </w:p>
        </w:tc>
        <w:tc>
          <w:tcPr>
            <w:tcW w:w="480" w:type="dxa"/>
            <w:gridSpan w:val="5"/>
            <w:tcBorders>
              <w:top w:val="nil"/>
              <w:left w:val="nil"/>
              <w:bottom w:val="nil"/>
              <w:right w:val="nil"/>
            </w:tcBorders>
          </w:tcPr>
          <w:p w:rsidR="003E3248" w:rsidRPr="003E3248" w:rsidRDefault="003E3248" w:rsidP="003E3248">
            <w:pPr>
              <w:jc w:val="both"/>
            </w:pPr>
            <w:r w:rsidRPr="003E3248">
              <w:t>Да</w:t>
            </w:r>
          </w:p>
        </w:tc>
        <w:tc>
          <w:tcPr>
            <w:tcW w:w="531" w:type="dxa"/>
            <w:gridSpan w:val="5"/>
            <w:tcBorders>
              <w:top w:val="nil"/>
              <w:left w:val="nil"/>
              <w:bottom w:val="nil"/>
              <w:right w:val="nil"/>
            </w:tcBorders>
          </w:tcPr>
          <w:p w:rsidR="003E3248" w:rsidRPr="003E3248" w:rsidRDefault="003E3248" w:rsidP="003E3248">
            <w:pPr>
              <w:jc w:val="both"/>
            </w:pPr>
            <w:r w:rsidRPr="003E3248">
              <w:t xml:space="preserve">    Нет</w:t>
            </w:r>
          </w:p>
        </w:tc>
        <w:tc>
          <w:tcPr>
            <w:tcW w:w="2299" w:type="dxa"/>
            <w:gridSpan w:val="13"/>
            <w:tcBorders>
              <w:top w:val="nil"/>
              <w:left w:val="nil"/>
              <w:bottom w:val="nil"/>
              <w:right w:val="nil"/>
            </w:tcBorders>
          </w:tcPr>
          <w:p w:rsidR="003E3248" w:rsidRPr="003E3248" w:rsidRDefault="003E3248" w:rsidP="003E3248">
            <w:pPr>
              <w:jc w:val="both"/>
            </w:pPr>
            <w:r w:rsidRPr="003E3248">
              <w:t xml:space="preserve">        перевозчиком</w:t>
            </w:r>
          </w:p>
        </w:tc>
        <w:tc>
          <w:tcPr>
            <w:tcW w:w="786" w:type="dxa"/>
            <w:gridSpan w:val="8"/>
            <w:tcBorders>
              <w:top w:val="nil"/>
              <w:left w:val="nil"/>
              <w:bottom w:val="nil"/>
              <w:right w:val="nil"/>
            </w:tcBorders>
          </w:tcPr>
          <w:p w:rsidR="003E3248" w:rsidRPr="003E3248" w:rsidRDefault="003E3248" w:rsidP="003E3248">
            <w:pPr>
              <w:jc w:val="both"/>
            </w:pPr>
            <w:r w:rsidRPr="003E3248">
              <w:t>Да</w:t>
            </w:r>
          </w:p>
        </w:tc>
        <w:tc>
          <w:tcPr>
            <w:tcW w:w="335" w:type="dxa"/>
            <w:tcBorders>
              <w:top w:val="nil"/>
              <w:left w:val="nil"/>
              <w:bottom w:val="nil"/>
              <w:right w:val="nil"/>
            </w:tcBorders>
          </w:tcPr>
          <w:p w:rsidR="003E3248" w:rsidRPr="003E3248" w:rsidRDefault="003E3248" w:rsidP="003E3248">
            <w:pPr>
              <w:jc w:val="both"/>
            </w:pPr>
            <w:r w:rsidRPr="003E3248">
              <w:t>Нет</w:t>
            </w:r>
          </w:p>
        </w:tc>
      </w:tr>
      <w:tr w:rsidR="003E3248" w:rsidRPr="003E3248" w:rsidTr="00F169D9">
        <w:tblPrEx>
          <w:tblCellMar>
            <w:top w:w="0" w:type="dxa"/>
            <w:left w:w="0" w:type="dxa"/>
            <w:bottom w:w="0" w:type="dxa"/>
            <w:right w:w="0" w:type="dxa"/>
          </w:tblCellMar>
        </w:tblPrEx>
        <w:tc>
          <w:tcPr>
            <w:tcW w:w="2249" w:type="dxa"/>
            <w:gridSpan w:val="4"/>
            <w:tcBorders>
              <w:top w:val="nil"/>
              <w:left w:val="nil"/>
              <w:bottom w:val="nil"/>
              <w:right w:val="nil"/>
            </w:tcBorders>
          </w:tcPr>
          <w:p w:rsidR="003E3248" w:rsidRPr="003E3248" w:rsidRDefault="003E3248" w:rsidP="003E3248">
            <w:pPr>
              <w:jc w:val="both"/>
            </w:pPr>
            <w:r w:rsidRPr="003E3248">
              <w:t>Количество мест</w:t>
            </w:r>
          </w:p>
        </w:tc>
        <w:tc>
          <w:tcPr>
            <w:tcW w:w="1095" w:type="dxa"/>
            <w:gridSpan w:val="5"/>
            <w:tcBorders>
              <w:top w:val="nil"/>
              <w:left w:val="nil"/>
              <w:bottom w:val="single" w:sz="4" w:space="0" w:color="auto"/>
              <w:right w:val="nil"/>
            </w:tcBorders>
          </w:tcPr>
          <w:p w:rsidR="003E3248" w:rsidRPr="003E3248" w:rsidRDefault="003E3248" w:rsidP="003E3248">
            <w:pPr>
              <w:jc w:val="both"/>
            </w:pPr>
          </w:p>
        </w:tc>
        <w:tc>
          <w:tcPr>
            <w:tcW w:w="2670" w:type="dxa"/>
            <w:gridSpan w:val="16"/>
            <w:tcBorders>
              <w:top w:val="nil"/>
              <w:left w:val="nil"/>
              <w:bottom w:val="nil"/>
              <w:right w:val="nil"/>
            </w:tcBorders>
          </w:tcPr>
          <w:p w:rsidR="003E3248" w:rsidRPr="003E3248" w:rsidRDefault="003E3248" w:rsidP="003E3248">
            <w:pPr>
              <w:jc w:val="both"/>
            </w:pPr>
            <w:r w:rsidRPr="003E3248">
              <w:t xml:space="preserve">        Количество мест</w:t>
            </w:r>
          </w:p>
        </w:tc>
        <w:tc>
          <w:tcPr>
            <w:tcW w:w="1011" w:type="dxa"/>
            <w:gridSpan w:val="10"/>
            <w:tcBorders>
              <w:top w:val="nil"/>
              <w:left w:val="nil"/>
              <w:bottom w:val="single" w:sz="4" w:space="0" w:color="auto"/>
              <w:right w:val="nil"/>
            </w:tcBorders>
          </w:tcPr>
          <w:p w:rsidR="003E3248" w:rsidRPr="003E3248" w:rsidRDefault="003E3248" w:rsidP="003E3248">
            <w:pPr>
              <w:jc w:val="both"/>
            </w:pPr>
          </w:p>
        </w:tc>
        <w:tc>
          <w:tcPr>
            <w:tcW w:w="2299" w:type="dxa"/>
            <w:gridSpan w:val="13"/>
            <w:tcBorders>
              <w:top w:val="nil"/>
              <w:left w:val="nil"/>
              <w:bottom w:val="nil"/>
              <w:right w:val="nil"/>
            </w:tcBorders>
          </w:tcPr>
          <w:p w:rsidR="003E3248" w:rsidRPr="003E3248" w:rsidRDefault="003E3248" w:rsidP="003E3248">
            <w:pPr>
              <w:jc w:val="both"/>
            </w:pPr>
            <w:r w:rsidRPr="003E3248">
              <w:t xml:space="preserve">        Количество мест</w:t>
            </w:r>
          </w:p>
        </w:tc>
        <w:tc>
          <w:tcPr>
            <w:tcW w:w="1121" w:type="dxa"/>
            <w:gridSpan w:val="9"/>
            <w:tcBorders>
              <w:top w:val="nil"/>
              <w:left w:val="nil"/>
              <w:bottom w:val="single" w:sz="4" w:space="0" w:color="auto"/>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pPr>
            <w:r w:rsidRPr="003E3248">
              <w:rPr>
                <w:b/>
                <w:bCs/>
              </w:rPr>
              <w:t>3. Сведения о товарах и транспортных средствах:</w:t>
            </w: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single" w:sz="4" w:space="0" w:color="auto"/>
            </w:tcBorders>
          </w:tcPr>
          <w:p w:rsidR="003E3248" w:rsidRPr="003E3248" w:rsidRDefault="003E3248" w:rsidP="003E3248">
            <w:pPr>
              <w:jc w:val="both"/>
            </w:pPr>
            <w:r w:rsidRPr="003E3248">
              <w:t>3.1. Валюта государств-членов таможенного союза, иностранная валюта,</w:t>
            </w:r>
          </w:p>
        </w:tc>
        <w:tc>
          <w:tcPr>
            <w:tcW w:w="39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6" w:type="dxa"/>
            <w:tcBorders>
              <w:top w:val="nil"/>
              <w:left w:val="single" w:sz="4" w:space="0" w:color="auto"/>
              <w:bottom w:val="nil"/>
              <w:right w:val="single" w:sz="4" w:space="0" w:color="auto"/>
            </w:tcBorders>
          </w:tcPr>
          <w:p w:rsidR="003E3248" w:rsidRPr="003E3248" w:rsidRDefault="003E3248" w:rsidP="003E3248">
            <w:pPr>
              <w:jc w:val="both"/>
            </w:pPr>
          </w:p>
        </w:tc>
        <w:tc>
          <w:tcPr>
            <w:tcW w:w="540"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nil"/>
            </w:tcBorders>
          </w:tcPr>
          <w:p w:rsidR="003E3248" w:rsidRPr="003E3248" w:rsidRDefault="003E3248" w:rsidP="003E3248">
            <w:pPr>
              <w:jc w:val="both"/>
            </w:pPr>
            <w:r w:rsidRPr="003E3248">
              <w:t xml:space="preserve">дорожные чеки в сумме, </w:t>
            </w:r>
            <w:r w:rsidRPr="003E3248">
              <w:rPr>
                <w:u w:val="single"/>
              </w:rPr>
              <w:t>не превышающей</w:t>
            </w:r>
            <w:r w:rsidRPr="003E3248">
              <w:t xml:space="preserve"> 10000 долларов США в эквиваленте</w:t>
            </w:r>
            <w:r w:rsidRPr="003E3248">
              <w:br/>
            </w:r>
            <w:r w:rsidRPr="003E3248">
              <w:rPr>
                <w:i/>
                <w:iCs/>
              </w:rPr>
              <w:t>(таблица заполняется по желанию физического лица)</w:t>
            </w:r>
          </w:p>
        </w:tc>
        <w:tc>
          <w:tcPr>
            <w:tcW w:w="395" w:type="dxa"/>
            <w:gridSpan w:val="4"/>
            <w:tcBorders>
              <w:top w:val="single" w:sz="4" w:space="0" w:color="auto"/>
              <w:left w:val="nil"/>
              <w:bottom w:val="nil"/>
              <w:right w:val="nil"/>
            </w:tcBorders>
          </w:tcPr>
          <w:p w:rsidR="003E3248" w:rsidRPr="003E3248" w:rsidRDefault="003E3248" w:rsidP="003E3248">
            <w:pPr>
              <w:jc w:val="both"/>
            </w:pPr>
            <w:r w:rsidRPr="003E3248">
              <w:t>Да</w:t>
            </w:r>
          </w:p>
        </w:tc>
        <w:tc>
          <w:tcPr>
            <w:tcW w:w="186" w:type="dxa"/>
            <w:tcBorders>
              <w:top w:val="nil"/>
              <w:left w:val="nil"/>
              <w:bottom w:val="nil"/>
              <w:right w:val="nil"/>
            </w:tcBorders>
          </w:tcPr>
          <w:p w:rsidR="003E3248" w:rsidRPr="003E3248" w:rsidRDefault="003E3248" w:rsidP="003E3248">
            <w:pPr>
              <w:jc w:val="both"/>
            </w:pPr>
          </w:p>
        </w:tc>
        <w:tc>
          <w:tcPr>
            <w:tcW w:w="540" w:type="dxa"/>
            <w:gridSpan w:val="4"/>
            <w:tcBorders>
              <w:top w:val="single" w:sz="4" w:space="0" w:color="auto"/>
              <w:left w:val="nil"/>
              <w:bottom w:val="nil"/>
              <w:right w:val="nil"/>
            </w:tcBorders>
          </w:tcPr>
          <w:p w:rsidR="003E3248" w:rsidRPr="003E3248" w:rsidRDefault="003E3248" w:rsidP="003E3248">
            <w:pPr>
              <w:jc w:val="both"/>
            </w:pPr>
            <w:r w:rsidRPr="003E3248">
              <w:t>Нет</w:t>
            </w:r>
          </w:p>
        </w:tc>
      </w:tr>
      <w:tr w:rsidR="003E3248" w:rsidRPr="003E3248" w:rsidTr="00F169D9">
        <w:tblPrEx>
          <w:tblCellMar>
            <w:top w:w="0" w:type="dxa"/>
            <w:left w:w="0" w:type="dxa"/>
            <w:bottom w:w="0" w:type="dxa"/>
            <w:right w:w="0" w:type="dxa"/>
          </w:tblCellMar>
        </w:tblPrEx>
        <w:tc>
          <w:tcPr>
            <w:tcW w:w="3659" w:type="dxa"/>
            <w:gridSpan w:val="1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t>Наименование</w:t>
            </w:r>
          </w:p>
        </w:tc>
        <w:tc>
          <w:tcPr>
            <w:tcW w:w="6786" w:type="dxa"/>
            <w:gridSpan w:val="47"/>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t>Сумма</w:t>
            </w:r>
          </w:p>
        </w:tc>
      </w:tr>
      <w:tr w:rsidR="003E3248" w:rsidRPr="003E3248" w:rsidTr="00F169D9">
        <w:tblPrEx>
          <w:tblCellMar>
            <w:top w:w="0" w:type="dxa"/>
            <w:left w:w="0" w:type="dxa"/>
            <w:bottom w:w="0" w:type="dxa"/>
            <w:right w:w="0" w:type="dxa"/>
          </w:tblCellMar>
        </w:tblPrEx>
        <w:tc>
          <w:tcPr>
            <w:tcW w:w="3659" w:type="dxa"/>
            <w:gridSpan w:val="1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425" w:type="dxa"/>
            <w:gridSpan w:val="1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t>Цифрами</w:t>
            </w:r>
          </w:p>
        </w:tc>
        <w:tc>
          <w:tcPr>
            <w:tcW w:w="5361" w:type="dxa"/>
            <w:gridSpan w:val="37"/>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t>Прописью</w:t>
            </w:r>
          </w:p>
        </w:tc>
      </w:tr>
      <w:tr w:rsidR="003E3248" w:rsidRPr="003E3248" w:rsidTr="00F169D9">
        <w:tblPrEx>
          <w:tblCellMar>
            <w:top w:w="0" w:type="dxa"/>
            <w:left w:w="0" w:type="dxa"/>
            <w:bottom w:w="0" w:type="dxa"/>
            <w:right w:w="0" w:type="dxa"/>
          </w:tblCellMar>
        </w:tblPrEx>
        <w:tc>
          <w:tcPr>
            <w:tcW w:w="3659" w:type="dxa"/>
            <w:gridSpan w:val="1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425" w:type="dxa"/>
            <w:gridSpan w:val="1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5361" w:type="dxa"/>
            <w:gridSpan w:val="37"/>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single" w:sz="4" w:space="0" w:color="auto"/>
            </w:tcBorders>
          </w:tcPr>
          <w:p w:rsidR="003E3248" w:rsidRPr="003E3248" w:rsidRDefault="003E3248" w:rsidP="003E3248">
            <w:pPr>
              <w:jc w:val="both"/>
            </w:pPr>
            <w:r w:rsidRPr="003E3248">
              <w:t>3.2. Валюта государств-членов таможенного союза, иностранная валюта, дорожные</w:t>
            </w:r>
          </w:p>
        </w:tc>
        <w:tc>
          <w:tcPr>
            <w:tcW w:w="39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6" w:type="dxa"/>
            <w:tcBorders>
              <w:top w:val="nil"/>
              <w:left w:val="single" w:sz="4" w:space="0" w:color="auto"/>
              <w:bottom w:val="nil"/>
              <w:right w:val="single" w:sz="4" w:space="0" w:color="auto"/>
            </w:tcBorders>
          </w:tcPr>
          <w:p w:rsidR="003E3248" w:rsidRPr="003E3248" w:rsidRDefault="003E3248" w:rsidP="003E3248">
            <w:pPr>
              <w:jc w:val="both"/>
            </w:pPr>
          </w:p>
        </w:tc>
        <w:tc>
          <w:tcPr>
            <w:tcW w:w="540"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nil"/>
            </w:tcBorders>
          </w:tcPr>
          <w:p w:rsidR="003E3248" w:rsidRPr="003E3248" w:rsidRDefault="003E3248" w:rsidP="003E3248">
            <w:pPr>
              <w:jc w:val="both"/>
            </w:pPr>
            <w:r w:rsidRPr="003E3248">
              <w:t xml:space="preserve">чеки в сумме, </w:t>
            </w:r>
            <w:r w:rsidRPr="003E3248">
              <w:rPr>
                <w:u w:val="single"/>
              </w:rPr>
              <w:t>превышающей</w:t>
            </w:r>
            <w:r w:rsidRPr="003E3248">
              <w:t xml:space="preserve"> 10000 долларов США в эквиваленте, векселя, чеки (банковские), ценные бумаги на предъявителя</w:t>
            </w:r>
          </w:p>
        </w:tc>
        <w:tc>
          <w:tcPr>
            <w:tcW w:w="395" w:type="dxa"/>
            <w:gridSpan w:val="4"/>
            <w:tcBorders>
              <w:top w:val="single" w:sz="4" w:space="0" w:color="auto"/>
              <w:left w:val="nil"/>
              <w:bottom w:val="nil"/>
              <w:right w:val="nil"/>
            </w:tcBorders>
          </w:tcPr>
          <w:p w:rsidR="003E3248" w:rsidRPr="003E3248" w:rsidRDefault="003E3248" w:rsidP="003E3248">
            <w:pPr>
              <w:jc w:val="both"/>
            </w:pPr>
            <w:r w:rsidRPr="003E3248">
              <w:t>Да</w:t>
            </w:r>
          </w:p>
        </w:tc>
        <w:tc>
          <w:tcPr>
            <w:tcW w:w="186" w:type="dxa"/>
            <w:tcBorders>
              <w:top w:val="nil"/>
              <w:left w:val="nil"/>
              <w:bottom w:val="nil"/>
              <w:right w:val="nil"/>
            </w:tcBorders>
          </w:tcPr>
          <w:p w:rsidR="003E3248" w:rsidRPr="003E3248" w:rsidRDefault="003E3248" w:rsidP="003E3248">
            <w:pPr>
              <w:jc w:val="both"/>
            </w:pPr>
          </w:p>
        </w:tc>
        <w:tc>
          <w:tcPr>
            <w:tcW w:w="540" w:type="dxa"/>
            <w:gridSpan w:val="4"/>
            <w:tcBorders>
              <w:top w:val="single" w:sz="4" w:space="0" w:color="auto"/>
              <w:left w:val="nil"/>
              <w:bottom w:val="nil"/>
              <w:right w:val="nil"/>
            </w:tcBorders>
          </w:tcPr>
          <w:p w:rsidR="003E3248" w:rsidRPr="003E3248" w:rsidRDefault="003E3248" w:rsidP="003E3248">
            <w:pPr>
              <w:jc w:val="both"/>
            </w:pPr>
            <w:r w:rsidRPr="003E3248">
              <w:t>Нет</w:t>
            </w: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single" w:sz="4" w:space="0" w:color="auto"/>
            </w:tcBorders>
          </w:tcPr>
          <w:p w:rsidR="003E3248" w:rsidRPr="003E3248" w:rsidRDefault="003E3248" w:rsidP="003E3248">
            <w:pPr>
              <w:jc w:val="both"/>
            </w:pPr>
            <w:r w:rsidRPr="003E3248">
              <w:t>3.3. Транспортные средства</w:t>
            </w:r>
          </w:p>
        </w:tc>
        <w:tc>
          <w:tcPr>
            <w:tcW w:w="39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6" w:type="dxa"/>
            <w:tcBorders>
              <w:top w:val="nil"/>
              <w:left w:val="single" w:sz="4" w:space="0" w:color="auto"/>
              <w:bottom w:val="nil"/>
              <w:right w:val="single" w:sz="4" w:space="0" w:color="auto"/>
            </w:tcBorders>
          </w:tcPr>
          <w:p w:rsidR="003E3248" w:rsidRPr="003E3248" w:rsidRDefault="003E3248" w:rsidP="003E3248">
            <w:pPr>
              <w:jc w:val="both"/>
            </w:pPr>
          </w:p>
        </w:tc>
        <w:tc>
          <w:tcPr>
            <w:tcW w:w="540"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single" w:sz="4" w:space="0" w:color="auto"/>
              <w:right w:val="nil"/>
            </w:tcBorders>
          </w:tcPr>
          <w:p w:rsidR="003E3248" w:rsidRPr="003E3248" w:rsidRDefault="003E3248" w:rsidP="003E3248">
            <w:pPr>
              <w:jc w:val="both"/>
            </w:pPr>
          </w:p>
        </w:tc>
        <w:tc>
          <w:tcPr>
            <w:tcW w:w="395" w:type="dxa"/>
            <w:gridSpan w:val="4"/>
            <w:tcBorders>
              <w:top w:val="single" w:sz="4" w:space="0" w:color="auto"/>
              <w:left w:val="nil"/>
              <w:bottom w:val="single" w:sz="4" w:space="0" w:color="auto"/>
              <w:right w:val="nil"/>
            </w:tcBorders>
          </w:tcPr>
          <w:p w:rsidR="003E3248" w:rsidRPr="003E3248" w:rsidRDefault="003E3248" w:rsidP="003E3248">
            <w:pPr>
              <w:jc w:val="both"/>
            </w:pPr>
            <w:r w:rsidRPr="003E3248">
              <w:t>Да</w:t>
            </w:r>
          </w:p>
        </w:tc>
        <w:tc>
          <w:tcPr>
            <w:tcW w:w="186" w:type="dxa"/>
            <w:tcBorders>
              <w:top w:val="nil"/>
              <w:left w:val="nil"/>
              <w:bottom w:val="single" w:sz="4" w:space="0" w:color="auto"/>
              <w:right w:val="nil"/>
            </w:tcBorders>
          </w:tcPr>
          <w:p w:rsidR="003E3248" w:rsidRPr="003E3248" w:rsidRDefault="003E3248" w:rsidP="003E3248">
            <w:pPr>
              <w:jc w:val="both"/>
            </w:pPr>
          </w:p>
        </w:tc>
        <w:tc>
          <w:tcPr>
            <w:tcW w:w="540" w:type="dxa"/>
            <w:gridSpan w:val="4"/>
            <w:tcBorders>
              <w:top w:val="single" w:sz="4" w:space="0" w:color="auto"/>
              <w:left w:val="nil"/>
              <w:bottom w:val="single" w:sz="4" w:space="0" w:color="auto"/>
              <w:right w:val="nil"/>
            </w:tcBorders>
          </w:tcPr>
          <w:p w:rsidR="003E3248" w:rsidRPr="003E3248" w:rsidRDefault="003E3248" w:rsidP="003E3248">
            <w:pPr>
              <w:jc w:val="both"/>
            </w:pPr>
            <w:r w:rsidRPr="003E3248">
              <w:t>Нет</w:t>
            </w:r>
          </w:p>
        </w:tc>
      </w:tr>
      <w:tr w:rsidR="003E3248" w:rsidRPr="003E3248" w:rsidTr="00F169D9">
        <w:tblPrEx>
          <w:tblCellMar>
            <w:top w:w="0" w:type="dxa"/>
            <w:left w:w="0" w:type="dxa"/>
            <w:bottom w:w="0" w:type="dxa"/>
            <w:right w:w="0" w:type="dxa"/>
          </w:tblCellMar>
        </w:tblPrEx>
        <w:tc>
          <w:tcPr>
            <w:tcW w:w="1499" w:type="dxa"/>
            <w:gridSpan w:val="3"/>
            <w:tcBorders>
              <w:top w:val="single" w:sz="4" w:space="0" w:color="auto"/>
              <w:left w:val="single" w:sz="4" w:space="0" w:color="auto"/>
              <w:bottom w:val="nil"/>
              <w:right w:val="nil"/>
            </w:tcBorders>
          </w:tcPr>
          <w:p w:rsidR="003E3248" w:rsidRPr="003E3248" w:rsidRDefault="003E3248" w:rsidP="003E3248">
            <w:pPr>
              <w:jc w:val="both"/>
            </w:pPr>
            <w:r w:rsidRPr="003E3248">
              <w:t>Рег. номер</w:t>
            </w:r>
          </w:p>
        </w:tc>
        <w:tc>
          <w:tcPr>
            <w:tcW w:w="2850" w:type="dxa"/>
            <w:gridSpan w:val="14"/>
            <w:tcBorders>
              <w:top w:val="single" w:sz="4" w:space="0" w:color="auto"/>
              <w:left w:val="nil"/>
              <w:bottom w:val="single" w:sz="4" w:space="0" w:color="auto"/>
              <w:right w:val="nil"/>
            </w:tcBorders>
          </w:tcPr>
          <w:p w:rsidR="003E3248" w:rsidRPr="003E3248" w:rsidRDefault="003E3248" w:rsidP="003E3248">
            <w:pPr>
              <w:jc w:val="both"/>
            </w:pPr>
          </w:p>
        </w:tc>
        <w:tc>
          <w:tcPr>
            <w:tcW w:w="2145" w:type="dxa"/>
            <w:gridSpan w:val="13"/>
            <w:tcBorders>
              <w:top w:val="single" w:sz="4" w:space="0" w:color="auto"/>
              <w:left w:val="nil"/>
              <w:bottom w:val="nil"/>
              <w:right w:val="nil"/>
            </w:tcBorders>
          </w:tcPr>
          <w:p w:rsidR="003E3248" w:rsidRPr="003E3248" w:rsidRDefault="003E3248" w:rsidP="003E3248">
            <w:pPr>
              <w:jc w:val="both"/>
            </w:pPr>
          </w:p>
        </w:tc>
        <w:tc>
          <w:tcPr>
            <w:tcW w:w="2105" w:type="dxa"/>
            <w:gridSpan w:val="15"/>
            <w:tcBorders>
              <w:top w:val="single" w:sz="4" w:space="0" w:color="auto"/>
              <w:left w:val="nil"/>
              <w:bottom w:val="nil"/>
              <w:right w:val="nil"/>
            </w:tcBorders>
          </w:tcPr>
          <w:p w:rsidR="003E3248" w:rsidRPr="003E3248" w:rsidRDefault="003E3248" w:rsidP="003E3248">
            <w:pPr>
              <w:jc w:val="both"/>
            </w:pPr>
            <w:r w:rsidRPr="003E3248">
              <w:t>№  кузова или</w:t>
            </w:r>
          </w:p>
        </w:tc>
        <w:tc>
          <w:tcPr>
            <w:tcW w:w="1846" w:type="dxa"/>
            <w:gridSpan w:val="12"/>
            <w:tcBorders>
              <w:top w:val="single" w:sz="4" w:space="0" w:color="auto"/>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499" w:type="dxa"/>
            <w:gridSpan w:val="3"/>
            <w:tcBorders>
              <w:top w:val="nil"/>
              <w:left w:val="single" w:sz="4" w:space="0" w:color="auto"/>
              <w:bottom w:val="nil"/>
              <w:right w:val="nil"/>
            </w:tcBorders>
          </w:tcPr>
          <w:p w:rsidR="003E3248" w:rsidRPr="003E3248" w:rsidRDefault="003E3248" w:rsidP="003E3248">
            <w:pPr>
              <w:jc w:val="both"/>
            </w:pPr>
          </w:p>
        </w:tc>
        <w:tc>
          <w:tcPr>
            <w:tcW w:w="2850" w:type="dxa"/>
            <w:gridSpan w:val="14"/>
            <w:tcBorders>
              <w:top w:val="single" w:sz="4" w:space="0" w:color="auto"/>
              <w:left w:val="nil"/>
              <w:bottom w:val="nil"/>
              <w:right w:val="nil"/>
            </w:tcBorders>
          </w:tcPr>
          <w:p w:rsidR="003E3248" w:rsidRPr="003E3248" w:rsidRDefault="003E3248" w:rsidP="003E3248">
            <w:pPr>
              <w:jc w:val="both"/>
            </w:pPr>
          </w:p>
        </w:tc>
        <w:tc>
          <w:tcPr>
            <w:tcW w:w="2145" w:type="dxa"/>
            <w:gridSpan w:val="13"/>
            <w:tcBorders>
              <w:top w:val="nil"/>
              <w:left w:val="nil"/>
              <w:bottom w:val="nil"/>
              <w:right w:val="nil"/>
            </w:tcBorders>
          </w:tcPr>
          <w:p w:rsidR="003E3248" w:rsidRPr="003E3248" w:rsidRDefault="003E3248" w:rsidP="003E3248">
            <w:pPr>
              <w:jc w:val="both"/>
            </w:pPr>
            <w:r w:rsidRPr="003E3248">
              <w:t>Момент</w:t>
            </w:r>
          </w:p>
        </w:tc>
        <w:tc>
          <w:tcPr>
            <w:tcW w:w="2105" w:type="dxa"/>
            <w:gridSpan w:val="15"/>
            <w:tcBorders>
              <w:top w:val="nil"/>
              <w:left w:val="nil"/>
              <w:bottom w:val="nil"/>
              <w:right w:val="nil"/>
            </w:tcBorders>
          </w:tcPr>
          <w:p w:rsidR="003E3248" w:rsidRPr="003E3248" w:rsidRDefault="003E3248" w:rsidP="003E3248">
            <w:pPr>
              <w:jc w:val="both"/>
            </w:pPr>
            <w:r w:rsidRPr="003E3248">
              <w:t>идентифи-</w:t>
            </w:r>
          </w:p>
        </w:tc>
        <w:tc>
          <w:tcPr>
            <w:tcW w:w="1846" w:type="dxa"/>
            <w:gridSpan w:val="12"/>
            <w:tcBorders>
              <w:top w:val="nil"/>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499" w:type="dxa"/>
            <w:gridSpan w:val="3"/>
            <w:tcBorders>
              <w:top w:val="nil"/>
              <w:left w:val="single" w:sz="4" w:space="0" w:color="auto"/>
              <w:bottom w:val="nil"/>
              <w:right w:val="nil"/>
            </w:tcBorders>
          </w:tcPr>
          <w:p w:rsidR="003E3248" w:rsidRPr="003E3248" w:rsidRDefault="003E3248" w:rsidP="003E3248">
            <w:pPr>
              <w:jc w:val="both"/>
            </w:pPr>
            <w:r w:rsidRPr="003E3248">
              <w:t>Вид, марка</w:t>
            </w:r>
          </w:p>
        </w:tc>
        <w:tc>
          <w:tcPr>
            <w:tcW w:w="2850" w:type="dxa"/>
            <w:gridSpan w:val="14"/>
            <w:tcBorders>
              <w:top w:val="nil"/>
              <w:left w:val="nil"/>
              <w:bottom w:val="single" w:sz="4" w:space="0" w:color="auto"/>
              <w:right w:val="nil"/>
            </w:tcBorders>
          </w:tcPr>
          <w:p w:rsidR="003E3248" w:rsidRPr="003E3248" w:rsidRDefault="003E3248" w:rsidP="003E3248">
            <w:pPr>
              <w:jc w:val="both"/>
            </w:pPr>
          </w:p>
        </w:tc>
        <w:tc>
          <w:tcPr>
            <w:tcW w:w="2145" w:type="dxa"/>
            <w:gridSpan w:val="13"/>
            <w:tcBorders>
              <w:top w:val="nil"/>
              <w:left w:val="nil"/>
              <w:bottom w:val="nil"/>
              <w:right w:val="nil"/>
            </w:tcBorders>
          </w:tcPr>
          <w:p w:rsidR="003E3248" w:rsidRPr="003E3248" w:rsidRDefault="003E3248" w:rsidP="003E3248">
            <w:pPr>
              <w:jc w:val="both"/>
            </w:pPr>
            <w:r w:rsidRPr="003E3248">
              <w:t>выпуска _______</w:t>
            </w:r>
          </w:p>
        </w:tc>
        <w:tc>
          <w:tcPr>
            <w:tcW w:w="2105" w:type="dxa"/>
            <w:gridSpan w:val="15"/>
            <w:tcBorders>
              <w:top w:val="nil"/>
              <w:left w:val="nil"/>
              <w:bottom w:val="nil"/>
              <w:right w:val="nil"/>
            </w:tcBorders>
          </w:tcPr>
          <w:p w:rsidR="003E3248" w:rsidRPr="003E3248" w:rsidRDefault="003E3248" w:rsidP="003E3248">
            <w:pPr>
              <w:jc w:val="both"/>
            </w:pPr>
            <w:r w:rsidRPr="003E3248">
              <w:t>кационный №</w:t>
            </w:r>
          </w:p>
        </w:tc>
        <w:tc>
          <w:tcPr>
            <w:tcW w:w="1846" w:type="dxa"/>
            <w:gridSpan w:val="12"/>
            <w:tcBorders>
              <w:top w:val="nil"/>
              <w:left w:val="nil"/>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499" w:type="dxa"/>
            <w:gridSpan w:val="3"/>
            <w:tcBorders>
              <w:top w:val="nil"/>
              <w:left w:val="single" w:sz="4" w:space="0" w:color="auto"/>
              <w:bottom w:val="nil"/>
              <w:right w:val="nil"/>
            </w:tcBorders>
          </w:tcPr>
          <w:p w:rsidR="003E3248" w:rsidRPr="003E3248" w:rsidRDefault="003E3248" w:rsidP="003E3248">
            <w:pPr>
              <w:jc w:val="both"/>
            </w:pPr>
          </w:p>
        </w:tc>
        <w:tc>
          <w:tcPr>
            <w:tcW w:w="2850" w:type="dxa"/>
            <w:gridSpan w:val="14"/>
            <w:tcBorders>
              <w:top w:val="single" w:sz="4" w:space="0" w:color="auto"/>
              <w:left w:val="nil"/>
              <w:bottom w:val="nil"/>
              <w:right w:val="nil"/>
            </w:tcBorders>
          </w:tcPr>
          <w:p w:rsidR="003E3248" w:rsidRPr="003E3248" w:rsidRDefault="003E3248" w:rsidP="003E3248">
            <w:pPr>
              <w:jc w:val="both"/>
            </w:pPr>
          </w:p>
        </w:tc>
        <w:tc>
          <w:tcPr>
            <w:tcW w:w="2145" w:type="dxa"/>
            <w:gridSpan w:val="13"/>
            <w:tcBorders>
              <w:top w:val="nil"/>
              <w:left w:val="nil"/>
              <w:bottom w:val="nil"/>
              <w:right w:val="nil"/>
            </w:tcBorders>
          </w:tcPr>
          <w:p w:rsidR="003E3248" w:rsidRPr="003E3248" w:rsidRDefault="003E3248" w:rsidP="003E3248">
            <w:pPr>
              <w:jc w:val="both"/>
            </w:pPr>
          </w:p>
        </w:tc>
        <w:tc>
          <w:tcPr>
            <w:tcW w:w="2105" w:type="dxa"/>
            <w:gridSpan w:val="15"/>
            <w:tcBorders>
              <w:top w:val="nil"/>
              <w:left w:val="nil"/>
              <w:bottom w:val="nil"/>
              <w:right w:val="nil"/>
            </w:tcBorders>
          </w:tcPr>
          <w:p w:rsidR="003E3248" w:rsidRPr="003E3248" w:rsidRDefault="003E3248" w:rsidP="003E3248">
            <w:pPr>
              <w:jc w:val="both"/>
            </w:pPr>
          </w:p>
        </w:tc>
        <w:tc>
          <w:tcPr>
            <w:tcW w:w="1846" w:type="dxa"/>
            <w:gridSpan w:val="12"/>
            <w:tcBorders>
              <w:top w:val="single" w:sz="4" w:space="0" w:color="auto"/>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2744" w:type="dxa"/>
            <w:gridSpan w:val="7"/>
            <w:tcBorders>
              <w:top w:val="nil"/>
              <w:left w:val="single" w:sz="4" w:space="0" w:color="auto"/>
              <w:bottom w:val="nil"/>
              <w:right w:val="nil"/>
            </w:tcBorders>
          </w:tcPr>
          <w:p w:rsidR="003E3248" w:rsidRPr="003E3248" w:rsidRDefault="003E3248" w:rsidP="003E3248">
            <w:pPr>
              <w:jc w:val="both"/>
            </w:pPr>
            <w:r w:rsidRPr="003E3248">
              <w:t>Объем двигателя (см</w:t>
            </w:r>
            <w:r w:rsidRPr="003E3248">
              <w:rPr>
                <w:vertAlign w:val="superscript"/>
              </w:rPr>
              <w:t>3</w:t>
            </w:r>
            <w:r w:rsidRPr="003E3248">
              <w:t>)</w:t>
            </w:r>
          </w:p>
        </w:tc>
        <w:tc>
          <w:tcPr>
            <w:tcW w:w="1425" w:type="dxa"/>
            <w:gridSpan w:val="8"/>
            <w:tcBorders>
              <w:top w:val="nil"/>
              <w:left w:val="nil"/>
              <w:bottom w:val="single" w:sz="4" w:space="0" w:color="auto"/>
              <w:right w:val="nil"/>
            </w:tcBorders>
          </w:tcPr>
          <w:p w:rsidR="003E3248" w:rsidRPr="003E3248" w:rsidRDefault="003E3248" w:rsidP="003E3248">
            <w:pPr>
              <w:jc w:val="both"/>
            </w:pPr>
          </w:p>
        </w:tc>
        <w:tc>
          <w:tcPr>
            <w:tcW w:w="1245" w:type="dxa"/>
            <w:gridSpan w:val="7"/>
            <w:tcBorders>
              <w:top w:val="nil"/>
              <w:left w:val="nil"/>
              <w:bottom w:val="nil"/>
              <w:right w:val="nil"/>
            </w:tcBorders>
          </w:tcPr>
          <w:p w:rsidR="003E3248" w:rsidRPr="003E3248" w:rsidRDefault="003E3248" w:rsidP="003E3248">
            <w:pPr>
              <w:jc w:val="both"/>
            </w:pPr>
            <w:r w:rsidRPr="003E3248">
              <w:t>Шасси №</w:t>
            </w:r>
          </w:p>
        </w:tc>
        <w:tc>
          <w:tcPr>
            <w:tcW w:w="1565" w:type="dxa"/>
            <w:gridSpan w:val="12"/>
            <w:tcBorders>
              <w:top w:val="nil"/>
              <w:left w:val="nil"/>
              <w:bottom w:val="single" w:sz="4" w:space="0" w:color="auto"/>
              <w:right w:val="nil"/>
            </w:tcBorders>
          </w:tcPr>
          <w:p w:rsidR="003E3248" w:rsidRPr="003E3248" w:rsidRDefault="003E3248" w:rsidP="003E3248">
            <w:pPr>
              <w:jc w:val="both"/>
            </w:pPr>
          </w:p>
        </w:tc>
        <w:tc>
          <w:tcPr>
            <w:tcW w:w="2345" w:type="dxa"/>
            <w:gridSpan w:val="14"/>
            <w:tcBorders>
              <w:top w:val="nil"/>
              <w:left w:val="nil"/>
              <w:bottom w:val="nil"/>
              <w:right w:val="nil"/>
            </w:tcBorders>
          </w:tcPr>
          <w:p w:rsidR="003E3248" w:rsidRPr="003E3248" w:rsidRDefault="003E3248" w:rsidP="003E3248">
            <w:pPr>
              <w:jc w:val="both"/>
            </w:pPr>
            <w:r w:rsidRPr="003E3248">
              <w:t>Таможенная стоимость</w:t>
            </w:r>
          </w:p>
        </w:tc>
        <w:tc>
          <w:tcPr>
            <w:tcW w:w="1121" w:type="dxa"/>
            <w:gridSpan w:val="9"/>
            <w:tcBorders>
              <w:top w:val="nil"/>
              <w:left w:val="nil"/>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2744" w:type="dxa"/>
            <w:gridSpan w:val="7"/>
            <w:tcBorders>
              <w:top w:val="nil"/>
              <w:left w:val="single" w:sz="4" w:space="0" w:color="auto"/>
              <w:bottom w:val="nil"/>
              <w:right w:val="nil"/>
            </w:tcBorders>
          </w:tcPr>
          <w:p w:rsidR="003E3248" w:rsidRPr="003E3248" w:rsidRDefault="003E3248" w:rsidP="003E3248">
            <w:pPr>
              <w:jc w:val="both"/>
            </w:pPr>
          </w:p>
        </w:tc>
        <w:tc>
          <w:tcPr>
            <w:tcW w:w="1425" w:type="dxa"/>
            <w:gridSpan w:val="8"/>
            <w:tcBorders>
              <w:top w:val="single" w:sz="4" w:space="0" w:color="auto"/>
              <w:left w:val="nil"/>
              <w:bottom w:val="nil"/>
              <w:right w:val="nil"/>
            </w:tcBorders>
          </w:tcPr>
          <w:p w:rsidR="003E3248" w:rsidRPr="003E3248" w:rsidRDefault="003E3248" w:rsidP="003E3248">
            <w:pPr>
              <w:jc w:val="both"/>
            </w:pPr>
          </w:p>
        </w:tc>
        <w:tc>
          <w:tcPr>
            <w:tcW w:w="1245" w:type="dxa"/>
            <w:gridSpan w:val="7"/>
            <w:tcBorders>
              <w:top w:val="nil"/>
              <w:left w:val="nil"/>
              <w:bottom w:val="nil"/>
              <w:right w:val="nil"/>
            </w:tcBorders>
          </w:tcPr>
          <w:p w:rsidR="003E3248" w:rsidRPr="003E3248" w:rsidRDefault="003E3248" w:rsidP="003E3248">
            <w:pPr>
              <w:jc w:val="both"/>
            </w:pPr>
          </w:p>
        </w:tc>
        <w:tc>
          <w:tcPr>
            <w:tcW w:w="1565" w:type="dxa"/>
            <w:gridSpan w:val="12"/>
            <w:tcBorders>
              <w:top w:val="single" w:sz="4" w:space="0" w:color="auto"/>
              <w:left w:val="nil"/>
              <w:bottom w:val="nil"/>
              <w:right w:val="nil"/>
            </w:tcBorders>
          </w:tcPr>
          <w:p w:rsidR="003E3248" w:rsidRPr="003E3248" w:rsidRDefault="003E3248" w:rsidP="003E3248">
            <w:pPr>
              <w:jc w:val="both"/>
            </w:pPr>
          </w:p>
        </w:tc>
        <w:tc>
          <w:tcPr>
            <w:tcW w:w="2345" w:type="dxa"/>
            <w:gridSpan w:val="14"/>
            <w:tcBorders>
              <w:top w:val="nil"/>
              <w:left w:val="nil"/>
              <w:bottom w:val="nil"/>
              <w:right w:val="nil"/>
            </w:tcBorders>
          </w:tcPr>
          <w:p w:rsidR="003E3248" w:rsidRPr="003E3248" w:rsidRDefault="003E3248" w:rsidP="003E3248">
            <w:pPr>
              <w:jc w:val="both"/>
            </w:pPr>
          </w:p>
        </w:tc>
        <w:tc>
          <w:tcPr>
            <w:tcW w:w="1121" w:type="dxa"/>
            <w:gridSpan w:val="9"/>
            <w:tcBorders>
              <w:top w:val="single" w:sz="4" w:space="0" w:color="auto"/>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0445" w:type="dxa"/>
            <w:gridSpan w:val="57"/>
            <w:tcBorders>
              <w:top w:val="nil"/>
              <w:left w:val="single" w:sz="4" w:space="0" w:color="auto"/>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3689" w:type="dxa"/>
            <w:gridSpan w:val="11"/>
            <w:tcBorders>
              <w:top w:val="nil"/>
              <w:left w:val="single" w:sz="4" w:space="0" w:color="auto"/>
              <w:bottom w:val="nil"/>
              <w:right w:val="single" w:sz="4" w:space="0" w:color="auto"/>
            </w:tcBorders>
          </w:tcPr>
          <w:p w:rsidR="003E3248" w:rsidRPr="003E3248" w:rsidRDefault="003E3248" w:rsidP="003E3248">
            <w:pPr>
              <w:jc w:val="both"/>
            </w:pPr>
            <w:r w:rsidRPr="003E3248">
              <w:t>Направление перемещения:</w:t>
            </w:r>
          </w:p>
        </w:tc>
        <w:tc>
          <w:tcPr>
            <w:tcW w:w="315"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315" w:type="dxa"/>
            <w:gridSpan w:val="2"/>
            <w:tcBorders>
              <w:top w:val="nil"/>
              <w:left w:val="single" w:sz="4" w:space="0" w:color="auto"/>
              <w:bottom w:val="nil"/>
              <w:right w:val="nil"/>
            </w:tcBorders>
          </w:tcPr>
          <w:p w:rsidR="003E3248" w:rsidRPr="003E3248" w:rsidRDefault="003E3248" w:rsidP="003E3248">
            <w:pPr>
              <w:jc w:val="both"/>
            </w:pPr>
          </w:p>
        </w:tc>
        <w:tc>
          <w:tcPr>
            <w:tcW w:w="2525" w:type="dxa"/>
            <w:gridSpan w:val="17"/>
            <w:tcBorders>
              <w:top w:val="nil"/>
              <w:left w:val="nil"/>
              <w:bottom w:val="nil"/>
              <w:right w:val="single" w:sz="4" w:space="0" w:color="auto"/>
            </w:tcBorders>
          </w:tcPr>
          <w:p w:rsidR="003E3248" w:rsidRPr="003E3248" w:rsidRDefault="003E3248" w:rsidP="003E3248">
            <w:pPr>
              <w:jc w:val="both"/>
            </w:pPr>
            <w:r w:rsidRPr="003E3248">
              <w:t>ввоз</w:t>
            </w:r>
          </w:p>
        </w:tc>
        <w:tc>
          <w:tcPr>
            <w:tcW w:w="31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35" w:type="dxa"/>
            <w:gridSpan w:val="2"/>
            <w:tcBorders>
              <w:top w:val="nil"/>
              <w:left w:val="single" w:sz="4" w:space="0" w:color="auto"/>
              <w:bottom w:val="nil"/>
              <w:right w:val="nil"/>
            </w:tcBorders>
          </w:tcPr>
          <w:p w:rsidR="003E3248" w:rsidRPr="003E3248" w:rsidRDefault="003E3248" w:rsidP="003E3248">
            <w:pPr>
              <w:jc w:val="both"/>
            </w:pPr>
          </w:p>
        </w:tc>
        <w:tc>
          <w:tcPr>
            <w:tcW w:w="3151" w:type="dxa"/>
            <w:gridSpan w:val="18"/>
            <w:tcBorders>
              <w:top w:val="nil"/>
              <w:left w:val="nil"/>
              <w:bottom w:val="nil"/>
              <w:right w:val="single" w:sz="4" w:space="0" w:color="auto"/>
            </w:tcBorders>
          </w:tcPr>
          <w:p w:rsidR="003E3248" w:rsidRPr="003E3248" w:rsidRDefault="003E3248" w:rsidP="003E3248">
            <w:pPr>
              <w:jc w:val="both"/>
            </w:pPr>
            <w:r w:rsidRPr="003E3248">
              <w:t>временный ввоз</w:t>
            </w:r>
          </w:p>
        </w:tc>
      </w:tr>
      <w:tr w:rsidR="003E3248" w:rsidRPr="003E3248" w:rsidTr="00F169D9">
        <w:tblPrEx>
          <w:tblCellMar>
            <w:top w:w="0" w:type="dxa"/>
            <w:left w:w="0" w:type="dxa"/>
            <w:bottom w:w="0" w:type="dxa"/>
            <w:right w:w="0" w:type="dxa"/>
          </w:tblCellMar>
        </w:tblPrEx>
        <w:tc>
          <w:tcPr>
            <w:tcW w:w="3689" w:type="dxa"/>
            <w:gridSpan w:val="11"/>
            <w:tcBorders>
              <w:top w:val="nil"/>
              <w:left w:val="single" w:sz="4" w:space="0" w:color="auto"/>
              <w:bottom w:val="nil"/>
              <w:right w:val="nil"/>
            </w:tcBorders>
          </w:tcPr>
          <w:p w:rsidR="003E3248" w:rsidRPr="003E3248" w:rsidRDefault="003E3248" w:rsidP="003E3248">
            <w:pPr>
              <w:jc w:val="both"/>
            </w:pPr>
          </w:p>
        </w:tc>
        <w:tc>
          <w:tcPr>
            <w:tcW w:w="315" w:type="dxa"/>
            <w:gridSpan w:val="3"/>
            <w:tcBorders>
              <w:top w:val="single" w:sz="4" w:space="0" w:color="auto"/>
              <w:left w:val="nil"/>
              <w:bottom w:val="single" w:sz="4" w:space="0" w:color="auto"/>
              <w:right w:val="nil"/>
            </w:tcBorders>
          </w:tcPr>
          <w:p w:rsidR="003E3248" w:rsidRPr="003E3248" w:rsidRDefault="003E3248" w:rsidP="003E3248">
            <w:pPr>
              <w:jc w:val="both"/>
            </w:pPr>
          </w:p>
        </w:tc>
        <w:tc>
          <w:tcPr>
            <w:tcW w:w="315" w:type="dxa"/>
            <w:gridSpan w:val="2"/>
            <w:tcBorders>
              <w:top w:val="nil"/>
              <w:left w:val="nil"/>
              <w:bottom w:val="nil"/>
              <w:right w:val="nil"/>
            </w:tcBorders>
          </w:tcPr>
          <w:p w:rsidR="003E3248" w:rsidRPr="003E3248" w:rsidRDefault="003E3248" w:rsidP="003E3248">
            <w:pPr>
              <w:jc w:val="both"/>
            </w:pPr>
          </w:p>
        </w:tc>
        <w:tc>
          <w:tcPr>
            <w:tcW w:w="2525" w:type="dxa"/>
            <w:gridSpan w:val="17"/>
            <w:tcBorders>
              <w:top w:val="nil"/>
              <w:left w:val="nil"/>
              <w:bottom w:val="nil"/>
              <w:right w:val="nil"/>
            </w:tcBorders>
          </w:tcPr>
          <w:p w:rsidR="003E3248" w:rsidRPr="003E3248" w:rsidRDefault="003E3248" w:rsidP="003E3248">
            <w:pPr>
              <w:jc w:val="both"/>
            </w:pPr>
          </w:p>
        </w:tc>
        <w:tc>
          <w:tcPr>
            <w:tcW w:w="315" w:type="dxa"/>
            <w:gridSpan w:val="4"/>
            <w:tcBorders>
              <w:top w:val="single" w:sz="4" w:space="0" w:color="auto"/>
              <w:left w:val="nil"/>
              <w:bottom w:val="single" w:sz="4" w:space="0" w:color="auto"/>
              <w:right w:val="nil"/>
            </w:tcBorders>
          </w:tcPr>
          <w:p w:rsidR="003E3248" w:rsidRPr="003E3248" w:rsidRDefault="003E3248" w:rsidP="003E3248">
            <w:pPr>
              <w:jc w:val="both"/>
            </w:pPr>
          </w:p>
        </w:tc>
        <w:tc>
          <w:tcPr>
            <w:tcW w:w="135" w:type="dxa"/>
            <w:gridSpan w:val="2"/>
            <w:tcBorders>
              <w:top w:val="nil"/>
              <w:left w:val="nil"/>
              <w:bottom w:val="nil"/>
              <w:right w:val="nil"/>
            </w:tcBorders>
          </w:tcPr>
          <w:p w:rsidR="003E3248" w:rsidRPr="003E3248" w:rsidRDefault="003E3248" w:rsidP="003E3248">
            <w:pPr>
              <w:jc w:val="both"/>
            </w:pPr>
          </w:p>
        </w:tc>
        <w:tc>
          <w:tcPr>
            <w:tcW w:w="3151" w:type="dxa"/>
            <w:gridSpan w:val="18"/>
            <w:tcBorders>
              <w:top w:val="nil"/>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3689" w:type="dxa"/>
            <w:gridSpan w:val="11"/>
            <w:tcBorders>
              <w:top w:val="nil"/>
              <w:left w:val="single" w:sz="4" w:space="0" w:color="auto"/>
              <w:bottom w:val="nil"/>
              <w:right w:val="single" w:sz="4" w:space="0" w:color="auto"/>
            </w:tcBorders>
          </w:tcPr>
          <w:p w:rsidR="003E3248" w:rsidRPr="003E3248" w:rsidRDefault="003E3248" w:rsidP="003E3248">
            <w:pPr>
              <w:jc w:val="both"/>
            </w:pPr>
          </w:p>
        </w:tc>
        <w:tc>
          <w:tcPr>
            <w:tcW w:w="315"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315" w:type="dxa"/>
            <w:gridSpan w:val="2"/>
            <w:tcBorders>
              <w:top w:val="nil"/>
              <w:left w:val="single" w:sz="4" w:space="0" w:color="auto"/>
              <w:bottom w:val="nil"/>
              <w:right w:val="nil"/>
            </w:tcBorders>
          </w:tcPr>
          <w:p w:rsidR="003E3248" w:rsidRPr="003E3248" w:rsidRDefault="003E3248" w:rsidP="003E3248">
            <w:pPr>
              <w:jc w:val="both"/>
            </w:pPr>
          </w:p>
        </w:tc>
        <w:tc>
          <w:tcPr>
            <w:tcW w:w="2525" w:type="dxa"/>
            <w:gridSpan w:val="17"/>
            <w:tcBorders>
              <w:top w:val="nil"/>
              <w:left w:val="nil"/>
              <w:bottom w:val="nil"/>
              <w:right w:val="single" w:sz="4" w:space="0" w:color="auto"/>
            </w:tcBorders>
          </w:tcPr>
          <w:p w:rsidR="003E3248" w:rsidRPr="003E3248" w:rsidRDefault="003E3248" w:rsidP="003E3248">
            <w:pPr>
              <w:jc w:val="both"/>
            </w:pPr>
            <w:r w:rsidRPr="003E3248">
              <w:t>вывоз</w:t>
            </w:r>
          </w:p>
        </w:tc>
        <w:tc>
          <w:tcPr>
            <w:tcW w:w="31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35" w:type="dxa"/>
            <w:gridSpan w:val="2"/>
            <w:tcBorders>
              <w:top w:val="nil"/>
              <w:left w:val="single" w:sz="4" w:space="0" w:color="auto"/>
              <w:bottom w:val="nil"/>
              <w:right w:val="nil"/>
            </w:tcBorders>
          </w:tcPr>
          <w:p w:rsidR="003E3248" w:rsidRPr="003E3248" w:rsidRDefault="003E3248" w:rsidP="003E3248">
            <w:pPr>
              <w:jc w:val="both"/>
            </w:pPr>
          </w:p>
        </w:tc>
        <w:tc>
          <w:tcPr>
            <w:tcW w:w="3151" w:type="dxa"/>
            <w:gridSpan w:val="18"/>
            <w:tcBorders>
              <w:top w:val="nil"/>
              <w:left w:val="nil"/>
              <w:bottom w:val="nil"/>
              <w:right w:val="single" w:sz="4" w:space="0" w:color="auto"/>
            </w:tcBorders>
          </w:tcPr>
          <w:p w:rsidR="003E3248" w:rsidRPr="003E3248" w:rsidRDefault="003E3248" w:rsidP="003E3248">
            <w:pPr>
              <w:jc w:val="both"/>
            </w:pPr>
            <w:r w:rsidRPr="003E3248">
              <w:t>обратный вывоз</w:t>
            </w:r>
          </w:p>
        </w:tc>
      </w:tr>
      <w:tr w:rsidR="003E3248" w:rsidRPr="003E3248" w:rsidTr="00F169D9">
        <w:tblPrEx>
          <w:tblCellMar>
            <w:top w:w="0" w:type="dxa"/>
            <w:left w:w="0" w:type="dxa"/>
            <w:bottom w:w="0" w:type="dxa"/>
            <w:right w:w="0" w:type="dxa"/>
          </w:tblCellMar>
        </w:tblPrEx>
        <w:tc>
          <w:tcPr>
            <w:tcW w:w="10445" w:type="dxa"/>
            <w:gridSpan w:val="57"/>
            <w:tcBorders>
              <w:top w:val="nil"/>
              <w:left w:val="single" w:sz="4" w:space="0" w:color="auto"/>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8374" w:type="dxa"/>
            <w:gridSpan w:val="43"/>
            <w:tcBorders>
              <w:top w:val="nil"/>
              <w:left w:val="single" w:sz="4" w:space="0" w:color="auto"/>
              <w:bottom w:val="nil"/>
              <w:right w:val="single" w:sz="4" w:space="0" w:color="auto"/>
            </w:tcBorders>
          </w:tcPr>
          <w:p w:rsidR="003E3248" w:rsidRPr="003E3248" w:rsidRDefault="003E3248" w:rsidP="003E3248">
            <w:pPr>
              <w:jc w:val="both"/>
            </w:pPr>
            <w:r w:rsidRPr="003E3248">
              <w:t>Снято с регистрационного учета в государстве предыдущей регистрации</w:t>
            </w:r>
          </w:p>
        </w:tc>
        <w:tc>
          <w:tcPr>
            <w:tcW w:w="480" w:type="dxa"/>
            <w:gridSpan w:val="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315" w:type="dxa"/>
            <w:tcBorders>
              <w:top w:val="nil"/>
              <w:left w:val="single" w:sz="4" w:space="0" w:color="auto"/>
              <w:bottom w:val="nil"/>
              <w:right w:val="single" w:sz="4" w:space="0" w:color="auto"/>
            </w:tcBorders>
          </w:tcPr>
          <w:p w:rsidR="003E3248" w:rsidRPr="003E3248" w:rsidRDefault="003E3248" w:rsidP="003E3248">
            <w:pPr>
              <w:jc w:val="both"/>
            </w:pPr>
          </w:p>
        </w:tc>
        <w:tc>
          <w:tcPr>
            <w:tcW w:w="33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941" w:type="dxa"/>
            <w:gridSpan w:val="6"/>
            <w:tcBorders>
              <w:top w:val="nil"/>
              <w:left w:val="single" w:sz="4" w:space="0" w:color="auto"/>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8374" w:type="dxa"/>
            <w:gridSpan w:val="43"/>
            <w:tcBorders>
              <w:top w:val="nil"/>
              <w:left w:val="single" w:sz="4" w:space="0" w:color="auto"/>
              <w:bottom w:val="nil"/>
              <w:right w:val="nil"/>
            </w:tcBorders>
          </w:tcPr>
          <w:p w:rsidR="003E3248" w:rsidRPr="003E3248" w:rsidRDefault="003E3248" w:rsidP="003E3248">
            <w:pPr>
              <w:jc w:val="both"/>
            </w:pPr>
          </w:p>
        </w:tc>
        <w:tc>
          <w:tcPr>
            <w:tcW w:w="480" w:type="dxa"/>
            <w:gridSpan w:val="3"/>
            <w:tcBorders>
              <w:top w:val="single" w:sz="4" w:space="0" w:color="auto"/>
              <w:left w:val="nil"/>
              <w:bottom w:val="nil"/>
              <w:right w:val="nil"/>
            </w:tcBorders>
          </w:tcPr>
          <w:p w:rsidR="003E3248" w:rsidRPr="003E3248" w:rsidRDefault="003E3248" w:rsidP="003E3248">
            <w:pPr>
              <w:jc w:val="both"/>
            </w:pPr>
            <w:r w:rsidRPr="003E3248">
              <w:t>Да</w:t>
            </w:r>
          </w:p>
        </w:tc>
        <w:tc>
          <w:tcPr>
            <w:tcW w:w="315" w:type="dxa"/>
            <w:tcBorders>
              <w:top w:val="nil"/>
              <w:left w:val="nil"/>
              <w:bottom w:val="nil"/>
              <w:right w:val="nil"/>
            </w:tcBorders>
          </w:tcPr>
          <w:p w:rsidR="003E3248" w:rsidRPr="003E3248" w:rsidRDefault="003E3248" w:rsidP="003E3248">
            <w:pPr>
              <w:jc w:val="both"/>
            </w:pPr>
          </w:p>
        </w:tc>
        <w:tc>
          <w:tcPr>
            <w:tcW w:w="335" w:type="dxa"/>
            <w:gridSpan w:val="4"/>
            <w:tcBorders>
              <w:top w:val="single" w:sz="4" w:space="0" w:color="auto"/>
              <w:left w:val="nil"/>
              <w:bottom w:val="nil"/>
              <w:right w:val="nil"/>
            </w:tcBorders>
          </w:tcPr>
          <w:p w:rsidR="003E3248" w:rsidRPr="003E3248" w:rsidRDefault="003E3248" w:rsidP="003E3248">
            <w:pPr>
              <w:jc w:val="both"/>
            </w:pPr>
            <w:r w:rsidRPr="003E3248">
              <w:t>Нет</w:t>
            </w:r>
          </w:p>
        </w:tc>
        <w:tc>
          <w:tcPr>
            <w:tcW w:w="941" w:type="dxa"/>
            <w:gridSpan w:val="6"/>
            <w:tcBorders>
              <w:top w:val="nil"/>
              <w:left w:val="nil"/>
              <w:bottom w:val="nil"/>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0445" w:type="dxa"/>
            <w:gridSpan w:val="57"/>
            <w:tcBorders>
              <w:top w:val="single" w:sz="4" w:space="0" w:color="auto"/>
              <w:left w:val="nil"/>
              <w:bottom w:val="nil"/>
              <w:right w:val="nil"/>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single" w:sz="4" w:space="0" w:color="auto"/>
            </w:tcBorders>
          </w:tcPr>
          <w:p w:rsidR="003E3248" w:rsidRPr="003E3248" w:rsidRDefault="003E3248" w:rsidP="003E3248">
            <w:pPr>
              <w:jc w:val="both"/>
            </w:pPr>
            <w:r w:rsidRPr="003E3248">
              <w:t>3.4. Товары, в отношении которых применяются запреты или ограничения</w:t>
            </w:r>
          </w:p>
        </w:tc>
        <w:tc>
          <w:tcPr>
            <w:tcW w:w="39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366" w:type="dxa"/>
            <w:gridSpan w:val="3"/>
            <w:tcBorders>
              <w:top w:val="nil"/>
              <w:left w:val="single" w:sz="4" w:space="0" w:color="auto"/>
              <w:bottom w:val="nil"/>
              <w:right w:val="single" w:sz="4" w:space="0" w:color="auto"/>
            </w:tcBorders>
          </w:tcPr>
          <w:p w:rsidR="003E3248" w:rsidRPr="003E3248" w:rsidRDefault="003E3248" w:rsidP="003E3248">
            <w:pPr>
              <w:jc w:val="both"/>
            </w:pPr>
          </w:p>
        </w:tc>
        <w:tc>
          <w:tcPr>
            <w:tcW w:w="360" w:type="dxa"/>
            <w:gridSpan w:val="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nil"/>
            </w:tcBorders>
          </w:tcPr>
          <w:p w:rsidR="003E3248" w:rsidRPr="003E3248" w:rsidRDefault="003E3248" w:rsidP="003E3248">
            <w:pPr>
              <w:jc w:val="both"/>
            </w:pPr>
          </w:p>
        </w:tc>
        <w:tc>
          <w:tcPr>
            <w:tcW w:w="395" w:type="dxa"/>
            <w:gridSpan w:val="4"/>
            <w:tcBorders>
              <w:top w:val="single" w:sz="4" w:space="0" w:color="auto"/>
              <w:left w:val="nil"/>
              <w:bottom w:val="nil"/>
              <w:right w:val="nil"/>
            </w:tcBorders>
          </w:tcPr>
          <w:p w:rsidR="003E3248" w:rsidRPr="003E3248" w:rsidRDefault="003E3248" w:rsidP="003E3248">
            <w:pPr>
              <w:jc w:val="both"/>
            </w:pPr>
            <w:r w:rsidRPr="003E3248">
              <w:t>Да</w:t>
            </w:r>
          </w:p>
        </w:tc>
        <w:tc>
          <w:tcPr>
            <w:tcW w:w="366" w:type="dxa"/>
            <w:gridSpan w:val="3"/>
            <w:tcBorders>
              <w:top w:val="nil"/>
              <w:left w:val="nil"/>
              <w:bottom w:val="nil"/>
              <w:right w:val="nil"/>
            </w:tcBorders>
          </w:tcPr>
          <w:p w:rsidR="003E3248" w:rsidRPr="003E3248" w:rsidRDefault="003E3248" w:rsidP="003E3248">
            <w:pPr>
              <w:jc w:val="both"/>
            </w:pPr>
          </w:p>
        </w:tc>
        <w:tc>
          <w:tcPr>
            <w:tcW w:w="360" w:type="dxa"/>
            <w:gridSpan w:val="2"/>
            <w:tcBorders>
              <w:top w:val="single" w:sz="4" w:space="0" w:color="auto"/>
              <w:left w:val="nil"/>
              <w:bottom w:val="nil"/>
              <w:right w:val="nil"/>
            </w:tcBorders>
          </w:tcPr>
          <w:p w:rsidR="003E3248" w:rsidRPr="003E3248" w:rsidRDefault="003E3248" w:rsidP="003E3248">
            <w:pPr>
              <w:jc w:val="both"/>
            </w:pPr>
            <w:r w:rsidRPr="003E3248">
              <w:t>Нет</w:t>
            </w: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single" w:sz="4" w:space="0" w:color="auto"/>
            </w:tcBorders>
          </w:tcPr>
          <w:p w:rsidR="003E3248" w:rsidRPr="003E3248" w:rsidRDefault="003E3248" w:rsidP="003E3248">
            <w:pPr>
              <w:jc w:val="both"/>
            </w:pPr>
            <w:r w:rsidRPr="003E3248">
              <w:t xml:space="preserve">3.5. Неделимые товары весом свыше </w:t>
            </w:r>
            <w:smartTag w:uri="urn:schemas-microsoft-com:office:smarttags" w:element="metricconverter">
              <w:smartTagPr>
                <w:attr w:name="ProductID" w:val="35 кг"/>
              </w:smartTagPr>
              <w:r w:rsidRPr="003E3248">
                <w:t>35 кг</w:t>
              </w:r>
            </w:smartTag>
            <w:r w:rsidRPr="003E3248">
              <w:t xml:space="preserve">, товары общим весом свыше </w:t>
            </w:r>
            <w:smartTag w:uri="urn:schemas-microsoft-com:office:smarttags" w:element="metricconverter">
              <w:smartTagPr>
                <w:attr w:name="ProductID" w:val="50 кг"/>
              </w:smartTagPr>
              <w:r w:rsidRPr="003E3248">
                <w:t>50 кг</w:t>
              </w:r>
            </w:smartTag>
            <w:r w:rsidRPr="003E3248">
              <w:t xml:space="preserve"> и</w:t>
            </w:r>
          </w:p>
        </w:tc>
        <w:tc>
          <w:tcPr>
            <w:tcW w:w="395" w:type="dxa"/>
            <w:gridSpan w:val="4"/>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366" w:type="dxa"/>
            <w:gridSpan w:val="3"/>
            <w:tcBorders>
              <w:top w:val="nil"/>
              <w:left w:val="single" w:sz="4" w:space="0" w:color="auto"/>
              <w:bottom w:val="nil"/>
              <w:right w:val="single" w:sz="4" w:space="0" w:color="auto"/>
            </w:tcBorders>
          </w:tcPr>
          <w:p w:rsidR="003E3248" w:rsidRPr="003E3248" w:rsidRDefault="003E3248" w:rsidP="003E3248">
            <w:pPr>
              <w:jc w:val="both"/>
            </w:pPr>
          </w:p>
        </w:tc>
        <w:tc>
          <w:tcPr>
            <w:tcW w:w="360" w:type="dxa"/>
            <w:gridSpan w:val="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9324" w:type="dxa"/>
            <w:gridSpan w:val="48"/>
            <w:tcBorders>
              <w:top w:val="nil"/>
              <w:left w:val="nil"/>
              <w:bottom w:val="nil"/>
              <w:right w:val="nil"/>
            </w:tcBorders>
          </w:tcPr>
          <w:p w:rsidR="003E3248" w:rsidRPr="003E3248" w:rsidRDefault="003E3248" w:rsidP="003E3248">
            <w:pPr>
              <w:jc w:val="both"/>
            </w:pPr>
            <w:r w:rsidRPr="003E3248">
              <w:t>(или) общей таможенной стоимостью свыше 1500 евро</w:t>
            </w:r>
          </w:p>
        </w:tc>
        <w:tc>
          <w:tcPr>
            <w:tcW w:w="395" w:type="dxa"/>
            <w:gridSpan w:val="4"/>
            <w:tcBorders>
              <w:top w:val="single" w:sz="4" w:space="0" w:color="auto"/>
              <w:left w:val="nil"/>
              <w:bottom w:val="nil"/>
              <w:right w:val="nil"/>
            </w:tcBorders>
          </w:tcPr>
          <w:p w:rsidR="003E3248" w:rsidRPr="003E3248" w:rsidRDefault="003E3248" w:rsidP="003E3248">
            <w:pPr>
              <w:jc w:val="both"/>
            </w:pPr>
            <w:r w:rsidRPr="003E3248">
              <w:t>Да</w:t>
            </w:r>
          </w:p>
        </w:tc>
        <w:tc>
          <w:tcPr>
            <w:tcW w:w="366" w:type="dxa"/>
            <w:gridSpan w:val="3"/>
            <w:tcBorders>
              <w:top w:val="nil"/>
              <w:left w:val="nil"/>
              <w:bottom w:val="nil"/>
              <w:right w:val="nil"/>
            </w:tcBorders>
          </w:tcPr>
          <w:p w:rsidR="003E3248" w:rsidRPr="003E3248" w:rsidRDefault="003E3248" w:rsidP="003E3248">
            <w:pPr>
              <w:jc w:val="both"/>
            </w:pPr>
          </w:p>
        </w:tc>
        <w:tc>
          <w:tcPr>
            <w:tcW w:w="360" w:type="dxa"/>
            <w:gridSpan w:val="2"/>
            <w:tcBorders>
              <w:top w:val="single" w:sz="4" w:space="0" w:color="auto"/>
              <w:left w:val="nil"/>
              <w:bottom w:val="nil"/>
              <w:right w:val="nil"/>
            </w:tcBorders>
          </w:tcPr>
          <w:p w:rsidR="003E3248" w:rsidRPr="003E3248" w:rsidRDefault="003E3248" w:rsidP="003E3248">
            <w:pPr>
              <w:jc w:val="both"/>
            </w:pPr>
            <w:r w:rsidRPr="003E3248">
              <w:t>Нет</w:t>
            </w: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single" w:sz="4" w:space="0" w:color="auto"/>
              <w:right w:val="nil"/>
            </w:tcBorders>
          </w:tcPr>
          <w:p w:rsidR="003E3248" w:rsidRPr="003E3248" w:rsidRDefault="003E3248" w:rsidP="003E3248">
            <w:pPr>
              <w:jc w:val="both"/>
            </w:pPr>
            <w:r w:rsidRPr="003E3248">
              <w:t>4. Сведения о товарах, указанных в подпунктах 3.4, 3.5, товарах, подлежащих таможенному декларированию, и иных товарах по желанию физического лица:</w:t>
            </w:r>
          </w:p>
        </w:tc>
      </w:tr>
      <w:tr w:rsidR="003E3248" w:rsidRPr="003E3248" w:rsidTr="00F169D9">
        <w:tblPrEx>
          <w:tblCellMar>
            <w:top w:w="0" w:type="dxa"/>
            <w:left w:w="0" w:type="dxa"/>
            <w:bottom w:w="0" w:type="dxa"/>
            <w:right w:w="0" w:type="dxa"/>
          </w:tblCellMar>
        </w:tblPrEx>
        <w:tc>
          <w:tcPr>
            <w:tcW w:w="545" w:type="dxa"/>
            <w:vMerge w:val="restart"/>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rPr>
                <w:b/>
                <w:bCs/>
              </w:rPr>
              <w:t>№№ п/п</w:t>
            </w:r>
          </w:p>
        </w:tc>
        <w:tc>
          <w:tcPr>
            <w:tcW w:w="4734" w:type="dxa"/>
            <w:gridSpan w:val="20"/>
            <w:vMerge w:val="restart"/>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rPr>
                <w:b/>
                <w:bCs/>
              </w:rPr>
              <w:t>Наименование и другие отличительные признаки товара, номер и дата выдачи документа, подтверждающего соблюдение ограничений  и орган, его выдавший</w:t>
            </w:r>
          </w:p>
        </w:tc>
        <w:tc>
          <w:tcPr>
            <w:tcW w:w="3275" w:type="dxa"/>
            <w:gridSpan w:val="2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rPr>
                <w:b/>
                <w:bCs/>
              </w:rPr>
              <w:t>Вес/Количество</w:t>
            </w:r>
          </w:p>
        </w:tc>
        <w:tc>
          <w:tcPr>
            <w:tcW w:w="1891" w:type="dxa"/>
            <w:gridSpan w:val="13"/>
            <w:vMerge w:val="restart"/>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rPr>
                <w:b/>
                <w:bCs/>
              </w:rPr>
              <w:t>Стоимость в валюте государств-членов таможенного союза, евро или долл. США</w:t>
            </w:r>
          </w:p>
        </w:tc>
      </w:tr>
      <w:tr w:rsidR="003E3248" w:rsidRPr="003E3248" w:rsidTr="00F169D9">
        <w:tblPrEx>
          <w:tblCellMar>
            <w:top w:w="0" w:type="dxa"/>
            <w:left w:w="0" w:type="dxa"/>
            <w:bottom w:w="0" w:type="dxa"/>
            <w:right w:w="0" w:type="dxa"/>
          </w:tblCellMar>
        </w:tblPrEx>
        <w:tc>
          <w:tcPr>
            <w:tcW w:w="545" w:type="dxa"/>
            <w:vMerge/>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vMerge/>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rPr>
                <w:b/>
                <w:bCs/>
              </w:rPr>
              <w:t>Цифрами</w:t>
            </w: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rPr>
                <w:b/>
                <w:bCs/>
              </w:rPr>
              <w:t>Прописью</w:t>
            </w:r>
          </w:p>
        </w:tc>
        <w:tc>
          <w:tcPr>
            <w:tcW w:w="1891" w:type="dxa"/>
            <w:gridSpan w:val="13"/>
            <w:vMerge/>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45" w:type="dxa"/>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4734" w:type="dxa"/>
            <w:gridSpan w:val="20"/>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5279" w:type="dxa"/>
            <w:gridSpan w:val="2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r w:rsidRPr="003E3248">
              <w:t xml:space="preserve">  Общий вес/количество и стоимость (Итого):</w:t>
            </w:r>
          </w:p>
        </w:tc>
        <w:tc>
          <w:tcPr>
            <w:tcW w:w="1565" w:type="dxa"/>
            <w:gridSpan w:val="12"/>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710" w:type="dxa"/>
            <w:gridSpan w:val="11"/>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c>
          <w:tcPr>
            <w:tcW w:w="1891" w:type="dxa"/>
            <w:gridSpan w:val="13"/>
            <w:tcBorders>
              <w:top w:val="single" w:sz="4" w:space="0" w:color="auto"/>
              <w:left w:val="single" w:sz="4" w:space="0" w:color="auto"/>
              <w:bottom w:val="single" w:sz="4" w:space="0" w:color="auto"/>
              <w:right w:val="single" w:sz="4" w:space="0" w:color="auto"/>
            </w:tcBorders>
          </w:tcPr>
          <w:p w:rsidR="003E3248" w:rsidRPr="003E3248" w:rsidRDefault="003E3248" w:rsidP="003E3248">
            <w:pPr>
              <w:jc w:val="both"/>
            </w:pP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rPr>
                <w:b/>
                <w:bCs/>
                <w:sz w:val="26"/>
                <w:szCs w:val="26"/>
              </w:rPr>
            </w:pPr>
            <w:r w:rsidRPr="003E3248">
              <w:rPr>
                <w:b/>
                <w:bCs/>
                <w:sz w:val="26"/>
                <w:szCs w:val="26"/>
              </w:rPr>
              <w:t>Мне известно, что сообщение в таможенной декларации недостоверных сведений влечет за собой ответственность в соответствии с законодательством государств-членов таможенного союза.</w:t>
            </w:r>
          </w:p>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3659" w:type="dxa"/>
            <w:gridSpan w:val="10"/>
            <w:tcBorders>
              <w:top w:val="nil"/>
              <w:left w:val="nil"/>
              <w:bottom w:val="nil"/>
              <w:right w:val="nil"/>
            </w:tcBorders>
          </w:tcPr>
          <w:p w:rsidR="003E3248" w:rsidRPr="003E3248" w:rsidRDefault="003E3248" w:rsidP="003E3248">
            <w:pPr>
              <w:jc w:val="both"/>
              <w:rPr>
                <w:sz w:val="26"/>
                <w:szCs w:val="26"/>
              </w:rPr>
            </w:pPr>
            <w:r w:rsidRPr="003E3248">
              <w:rPr>
                <w:sz w:val="26"/>
                <w:szCs w:val="26"/>
              </w:rPr>
              <w:t>"____" _____________ _______г.</w:t>
            </w:r>
          </w:p>
        </w:tc>
        <w:tc>
          <w:tcPr>
            <w:tcW w:w="2250" w:type="dxa"/>
            <w:gridSpan w:val="14"/>
            <w:tcBorders>
              <w:top w:val="nil"/>
              <w:left w:val="nil"/>
              <w:bottom w:val="nil"/>
              <w:right w:val="nil"/>
            </w:tcBorders>
          </w:tcPr>
          <w:p w:rsidR="003E3248" w:rsidRPr="003E3248" w:rsidRDefault="009D10D7" w:rsidP="003E3248">
            <w:pPr>
              <w:jc w:val="both"/>
              <w:rPr>
                <w:sz w:val="26"/>
                <w:szCs w:val="26"/>
              </w:rPr>
            </w:pPr>
            <w:r>
              <w:rPr>
                <w:sz w:val="26"/>
                <w:szCs w:val="26"/>
              </w:rPr>
              <w:t xml:space="preserve"> </w:t>
            </w:r>
            <w:r w:rsidR="003E3248" w:rsidRPr="003E3248">
              <w:rPr>
                <w:sz w:val="26"/>
                <w:szCs w:val="26"/>
              </w:rPr>
              <w:t>Подпись лица</w:t>
            </w:r>
          </w:p>
        </w:tc>
        <w:tc>
          <w:tcPr>
            <w:tcW w:w="2405" w:type="dxa"/>
            <w:gridSpan w:val="18"/>
            <w:tcBorders>
              <w:top w:val="nil"/>
              <w:left w:val="nil"/>
              <w:bottom w:val="single" w:sz="4" w:space="0" w:color="auto"/>
              <w:right w:val="nil"/>
            </w:tcBorders>
          </w:tcPr>
          <w:p w:rsidR="003E3248" w:rsidRPr="003E3248" w:rsidRDefault="003E3248" w:rsidP="003E3248">
            <w:pPr>
              <w:jc w:val="both"/>
              <w:rPr>
                <w:sz w:val="26"/>
                <w:szCs w:val="26"/>
              </w:rPr>
            </w:pPr>
          </w:p>
        </w:tc>
        <w:tc>
          <w:tcPr>
            <w:tcW w:w="2131" w:type="dxa"/>
            <w:gridSpan w:val="15"/>
            <w:tcBorders>
              <w:top w:val="nil"/>
              <w:left w:val="nil"/>
              <w:bottom w:val="nil"/>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rPr>
                <w:sz w:val="26"/>
                <w:szCs w:val="26"/>
              </w:rPr>
            </w:pPr>
            <w:r w:rsidRPr="003E3248">
              <w:rPr>
                <w:sz w:val="26"/>
                <w:szCs w:val="26"/>
              </w:rPr>
              <w:t>_ _ _ _ _ _ _ _ _ _ _ _ _ _ _ _ _ _ _ _ _ _ _ _ _ _ _ _ _ _ _ _ _ _ _ _ _ _ _ _ _ _ _ _ _ _ _ _ _ _ _ _ _ _ _ _ _</w:t>
            </w:r>
          </w:p>
        </w:tc>
      </w:tr>
      <w:tr w:rsidR="003E3248" w:rsidRPr="003E3248" w:rsidTr="00F169D9">
        <w:tblPrEx>
          <w:tblCellMar>
            <w:top w:w="0" w:type="dxa"/>
            <w:left w:w="0" w:type="dxa"/>
            <w:bottom w:w="0" w:type="dxa"/>
            <w:right w:w="0" w:type="dxa"/>
          </w:tblCellMar>
        </w:tblPrEx>
        <w:tc>
          <w:tcPr>
            <w:tcW w:w="10445" w:type="dxa"/>
            <w:gridSpan w:val="57"/>
            <w:tcBorders>
              <w:top w:val="nil"/>
              <w:left w:val="nil"/>
              <w:bottom w:val="nil"/>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3929" w:type="dxa"/>
            <w:gridSpan w:val="13"/>
            <w:tcBorders>
              <w:top w:val="nil"/>
              <w:left w:val="nil"/>
              <w:bottom w:val="nil"/>
              <w:right w:val="nil"/>
            </w:tcBorders>
          </w:tcPr>
          <w:p w:rsidR="003E3248" w:rsidRPr="003E3248" w:rsidRDefault="003E3248" w:rsidP="003E3248">
            <w:pPr>
              <w:jc w:val="both"/>
              <w:rPr>
                <w:sz w:val="26"/>
                <w:szCs w:val="26"/>
              </w:rPr>
            </w:pPr>
            <w:r w:rsidRPr="003E3248">
              <w:rPr>
                <w:sz w:val="26"/>
                <w:szCs w:val="26"/>
              </w:rPr>
              <w:t>Для служебных отметок:</w:t>
            </w:r>
          </w:p>
        </w:tc>
        <w:tc>
          <w:tcPr>
            <w:tcW w:w="6516" w:type="dxa"/>
            <w:gridSpan w:val="44"/>
            <w:tcBorders>
              <w:top w:val="nil"/>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single" w:sz="4" w:space="0" w:color="auto"/>
            </w:tcBorders>
          </w:tcPr>
          <w:p w:rsidR="003E3248" w:rsidRPr="003E3248" w:rsidRDefault="003E3248" w:rsidP="003E3248">
            <w:pPr>
              <w:jc w:val="both"/>
              <w:rPr>
                <w:sz w:val="26"/>
                <w:szCs w:val="26"/>
              </w:rPr>
            </w:pPr>
          </w:p>
        </w:tc>
        <w:tc>
          <w:tcPr>
            <w:tcW w:w="1545" w:type="dxa"/>
            <w:gridSpan w:val="3"/>
            <w:tcBorders>
              <w:top w:val="single" w:sz="4" w:space="0" w:color="auto"/>
              <w:left w:val="single" w:sz="4" w:space="0" w:color="auto"/>
              <w:bottom w:val="nil"/>
              <w:right w:val="single" w:sz="4" w:space="0" w:color="auto"/>
            </w:tcBorders>
          </w:tcPr>
          <w:p w:rsidR="003E3248" w:rsidRPr="003E3248" w:rsidRDefault="003E3248" w:rsidP="003E3248">
            <w:pPr>
              <w:jc w:val="both"/>
              <w:rPr>
                <w:sz w:val="26"/>
                <w:szCs w:val="26"/>
              </w:rPr>
            </w:pPr>
          </w:p>
        </w:tc>
        <w:tc>
          <w:tcPr>
            <w:tcW w:w="1440" w:type="dxa"/>
            <w:gridSpan w:val="8"/>
            <w:tcBorders>
              <w:top w:val="nil"/>
              <w:left w:val="single" w:sz="4" w:space="0" w:color="auto"/>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single" w:sz="4" w:space="0" w:color="auto"/>
            </w:tcBorders>
          </w:tcPr>
          <w:p w:rsidR="003E3248" w:rsidRPr="003E3248" w:rsidRDefault="003E3248" w:rsidP="003E3248">
            <w:pPr>
              <w:jc w:val="both"/>
              <w:rPr>
                <w:sz w:val="26"/>
                <w:szCs w:val="26"/>
              </w:rPr>
            </w:pPr>
          </w:p>
        </w:tc>
        <w:tc>
          <w:tcPr>
            <w:tcW w:w="1545" w:type="dxa"/>
            <w:gridSpan w:val="3"/>
            <w:tcBorders>
              <w:top w:val="nil"/>
              <w:left w:val="single" w:sz="4" w:space="0" w:color="auto"/>
              <w:bottom w:val="nil"/>
              <w:right w:val="single" w:sz="4" w:space="0" w:color="auto"/>
            </w:tcBorders>
          </w:tcPr>
          <w:p w:rsidR="003E3248" w:rsidRPr="003E3248" w:rsidRDefault="003E3248" w:rsidP="003E3248">
            <w:pPr>
              <w:jc w:val="both"/>
              <w:rPr>
                <w:sz w:val="26"/>
                <w:szCs w:val="26"/>
              </w:rPr>
            </w:pPr>
          </w:p>
        </w:tc>
        <w:tc>
          <w:tcPr>
            <w:tcW w:w="1440" w:type="dxa"/>
            <w:gridSpan w:val="8"/>
            <w:tcBorders>
              <w:top w:val="nil"/>
              <w:left w:val="single" w:sz="4" w:space="0" w:color="auto"/>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single" w:sz="4" w:space="0" w:color="auto"/>
            </w:tcBorders>
          </w:tcPr>
          <w:p w:rsidR="003E3248" w:rsidRPr="003E3248" w:rsidRDefault="003E3248" w:rsidP="003E3248">
            <w:pPr>
              <w:jc w:val="both"/>
              <w:rPr>
                <w:sz w:val="26"/>
                <w:szCs w:val="26"/>
              </w:rPr>
            </w:pPr>
          </w:p>
        </w:tc>
        <w:tc>
          <w:tcPr>
            <w:tcW w:w="1545" w:type="dxa"/>
            <w:gridSpan w:val="3"/>
            <w:tcBorders>
              <w:top w:val="nil"/>
              <w:left w:val="single" w:sz="4" w:space="0" w:color="auto"/>
              <w:bottom w:val="nil"/>
              <w:right w:val="single" w:sz="4" w:space="0" w:color="auto"/>
            </w:tcBorders>
          </w:tcPr>
          <w:p w:rsidR="003E3248" w:rsidRPr="003E3248" w:rsidRDefault="003E3248" w:rsidP="003E3248">
            <w:pPr>
              <w:jc w:val="both"/>
              <w:rPr>
                <w:sz w:val="26"/>
                <w:szCs w:val="26"/>
              </w:rPr>
            </w:pPr>
          </w:p>
        </w:tc>
        <w:tc>
          <w:tcPr>
            <w:tcW w:w="1440" w:type="dxa"/>
            <w:gridSpan w:val="8"/>
            <w:tcBorders>
              <w:top w:val="nil"/>
              <w:left w:val="single" w:sz="4" w:space="0" w:color="auto"/>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single" w:sz="4" w:space="0" w:color="auto"/>
            </w:tcBorders>
          </w:tcPr>
          <w:p w:rsidR="003E3248" w:rsidRPr="003E3248" w:rsidRDefault="003E3248" w:rsidP="003E3248">
            <w:pPr>
              <w:jc w:val="both"/>
              <w:rPr>
                <w:sz w:val="26"/>
                <w:szCs w:val="26"/>
              </w:rPr>
            </w:pPr>
          </w:p>
        </w:tc>
        <w:tc>
          <w:tcPr>
            <w:tcW w:w="1545" w:type="dxa"/>
            <w:gridSpan w:val="3"/>
            <w:tcBorders>
              <w:top w:val="nil"/>
              <w:left w:val="single" w:sz="4" w:space="0" w:color="auto"/>
              <w:bottom w:val="nil"/>
              <w:right w:val="single" w:sz="4" w:space="0" w:color="auto"/>
            </w:tcBorders>
          </w:tcPr>
          <w:p w:rsidR="003E3248" w:rsidRPr="003E3248" w:rsidRDefault="003E3248" w:rsidP="003E3248">
            <w:pPr>
              <w:jc w:val="both"/>
              <w:rPr>
                <w:sz w:val="26"/>
                <w:szCs w:val="26"/>
              </w:rPr>
            </w:pPr>
          </w:p>
        </w:tc>
        <w:tc>
          <w:tcPr>
            <w:tcW w:w="1440" w:type="dxa"/>
            <w:gridSpan w:val="8"/>
            <w:tcBorders>
              <w:top w:val="nil"/>
              <w:left w:val="single" w:sz="4" w:space="0" w:color="auto"/>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single" w:sz="4" w:space="0" w:color="auto"/>
            </w:tcBorders>
          </w:tcPr>
          <w:p w:rsidR="003E3248" w:rsidRPr="003E3248" w:rsidRDefault="003E3248" w:rsidP="003E3248">
            <w:pPr>
              <w:jc w:val="both"/>
              <w:rPr>
                <w:sz w:val="26"/>
                <w:szCs w:val="26"/>
              </w:rPr>
            </w:pPr>
          </w:p>
        </w:tc>
        <w:tc>
          <w:tcPr>
            <w:tcW w:w="1545" w:type="dxa"/>
            <w:gridSpan w:val="3"/>
            <w:tcBorders>
              <w:top w:val="nil"/>
              <w:left w:val="single" w:sz="4" w:space="0" w:color="auto"/>
              <w:bottom w:val="single" w:sz="4" w:space="0" w:color="auto"/>
              <w:right w:val="single" w:sz="4" w:space="0" w:color="auto"/>
            </w:tcBorders>
          </w:tcPr>
          <w:p w:rsidR="003E3248" w:rsidRPr="003E3248" w:rsidRDefault="003E3248" w:rsidP="003E3248">
            <w:pPr>
              <w:jc w:val="both"/>
              <w:rPr>
                <w:sz w:val="26"/>
                <w:szCs w:val="26"/>
              </w:rPr>
            </w:pPr>
          </w:p>
        </w:tc>
        <w:tc>
          <w:tcPr>
            <w:tcW w:w="1440" w:type="dxa"/>
            <w:gridSpan w:val="8"/>
            <w:tcBorders>
              <w:top w:val="nil"/>
              <w:left w:val="single" w:sz="4" w:space="0" w:color="auto"/>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nil"/>
            </w:tcBorders>
          </w:tcPr>
          <w:p w:rsidR="003E3248" w:rsidRPr="003E3248" w:rsidRDefault="003E3248" w:rsidP="003E3248">
            <w:pPr>
              <w:jc w:val="both"/>
              <w:rPr>
                <w:sz w:val="26"/>
                <w:szCs w:val="26"/>
              </w:rPr>
            </w:pPr>
          </w:p>
        </w:tc>
        <w:tc>
          <w:tcPr>
            <w:tcW w:w="1545" w:type="dxa"/>
            <w:gridSpan w:val="3"/>
            <w:tcBorders>
              <w:top w:val="single" w:sz="4" w:space="0" w:color="auto"/>
              <w:left w:val="nil"/>
              <w:bottom w:val="nil"/>
              <w:right w:val="nil"/>
            </w:tcBorders>
          </w:tcPr>
          <w:p w:rsidR="003E3248" w:rsidRPr="003E3248" w:rsidRDefault="003E3248" w:rsidP="003E3248">
            <w:pPr>
              <w:jc w:val="both"/>
              <w:rPr>
                <w:sz w:val="26"/>
                <w:szCs w:val="26"/>
              </w:rPr>
            </w:pPr>
            <w:r w:rsidRPr="003E3248">
              <w:rPr>
                <w:sz w:val="26"/>
                <w:szCs w:val="26"/>
              </w:rPr>
              <w:t>М. П.</w:t>
            </w:r>
          </w:p>
        </w:tc>
        <w:tc>
          <w:tcPr>
            <w:tcW w:w="1440" w:type="dxa"/>
            <w:gridSpan w:val="8"/>
            <w:tcBorders>
              <w:top w:val="nil"/>
              <w:left w:val="nil"/>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nil"/>
            </w:tcBorders>
          </w:tcPr>
          <w:p w:rsidR="003E3248" w:rsidRPr="003E3248" w:rsidRDefault="003E3248" w:rsidP="003E3248">
            <w:pPr>
              <w:jc w:val="both"/>
              <w:rPr>
                <w:sz w:val="26"/>
                <w:szCs w:val="26"/>
              </w:rPr>
            </w:pPr>
          </w:p>
        </w:tc>
        <w:tc>
          <w:tcPr>
            <w:tcW w:w="1545" w:type="dxa"/>
            <w:gridSpan w:val="3"/>
            <w:tcBorders>
              <w:top w:val="nil"/>
              <w:left w:val="nil"/>
              <w:bottom w:val="nil"/>
              <w:right w:val="nil"/>
            </w:tcBorders>
          </w:tcPr>
          <w:p w:rsidR="003E3248" w:rsidRPr="003E3248" w:rsidRDefault="003E3248" w:rsidP="003E3248">
            <w:pPr>
              <w:jc w:val="both"/>
              <w:rPr>
                <w:sz w:val="26"/>
                <w:szCs w:val="26"/>
              </w:rPr>
            </w:pPr>
          </w:p>
        </w:tc>
        <w:tc>
          <w:tcPr>
            <w:tcW w:w="1440" w:type="dxa"/>
            <w:gridSpan w:val="8"/>
            <w:tcBorders>
              <w:top w:val="nil"/>
              <w:left w:val="nil"/>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nil"/>
            </w:tcBorders>
          </w:tcPr>
          <w:p w:rsidR="003E3248" w:rsidRPr="003E3248" w:rsidRDefault="003E3248" w:rsidP="003E3248">
            <w:pPr>
              <w:jc w:val="both"/>
              <w:rPr>
                <w:sz w:val="26"/>
                <w:szCs w:val="26"/>
              </w:rPr>
            </w:pPr>
          </w:p>
        </w:tc>
        <w:tc>
          <w:tcPr>
            <w:tcW w:w="1545" w:type="dxa"/>
            <w:gridSpan w:val="3"/>
            <w:tcBorders>
              <w:top w:val="nil"/>
              <w:left w:val="nil"/>
              <w:bottom w:val="nil"/>
              <w:right w:val="nil"/>
            </w:tcBorders>
          </w:tcPr>
          <w:p w:rsidR="003E3248" w:rsidRPr="003E3248" w:rsidRDefault="003E3248" w:rsidP="003E3248">
            <w:pPr>
              <w:jc w:val="both"/>
              <w:rPr>
                <w:sz w:val="26"/>
                <w:szCs w:val="26"/>
              </w:rPr>
            </w:pPr>
          </w:p>
        </w:tc>
        <w:tc>
          <w:tcPr>
            <w:tcW w:w="1440" w:type="dxa"/>
            <w:gridSpan w:val="8"/>
            <w:tcBorders>
              <w:top w:val="nil"/>
              <w:left w:val="nil"/>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single" w:sz="4" w:space="0" w:color="auto"/>
              <w:right w:val="nil"/>
            </w:tcBorders>
          </w:tcPr>
          <w:p w:rsidR="003E3248" w:rsidRPr="003E3248" w:rsidRDefault="003E3248" w:rsidP="003E3248">
            <w:pPr>
              <w:jc w:val="both"/>
              <w:rPr>
                <w:sz w:val="26"/>
                <w:szCs w:val="26"/>
              </w:rPr>
            </w:pPr>
          </w:p>
        </w:tc>
      </w:tr>
      <w:tr w:rsidR="003E3248" w:rsidRPr="003E3248" w:rsidTr="00F169D9">
        <w:tblPrEx>
          <w:tblCellMar>
            <w:top w:w="0" w:type="dxa"/>
            <w:left w:w="0" w:type="dxa"/>
            <w:bottom w:w="0" w:type="dxa"/>
            <w:right w:w="0" w:type="dxa"/>
          </w:tblCellMar>
        </w:tblPrEx>
        <w:tc>
          <w:tcPr>
            <w:tcW w:w="944" w:type="dxa"/>
            <w:gridSpan w:val="2"/>
            <w:tcBorders>
              <w:top w:val="nil"/>
              <w:left w:val="nil"/>
              <w:bottom w:val="nil"/>
              <w:right w:val="nil"/>
            </w:tcBorders>
          </w:tcPr>
          <w:p w:rsidR="003E3248" w:rsidRPr="003E3248" w:rsidRDefault="003E3248" w:rsidP="003E3248">
            <w:pPr>
              <w:jc w:val="both"/>
              <w:rPr>
                <w:sz w:val="26"/>
                <w:szCs w:val="26"/>
              </w:rPr>
            </w:pPr>
          </w:p>
        </w:tc>
        <w:tc>
          <w:tcPr>
            <w:tcW w:w="1545" w:type="dxa"/>
            <w:gridSpan w:val="3"/>
            <w:tcBorders>
              <w:top w:val="nil"/>
              <w:left w:val="nil"/>
              <w:bottom w:val="nil"/>
              <w:right w:val="nil"/>
            </w:tcBorders>
          </w:tcPr>
          <w:p w:rsidR="003E3248" w:rsidRPr="003E3248" w:rsidRDefault="003E3248" w:rsidP="003E3248">
            <w:pPr>
              <w:jc w:val="both"/>
              <w:rPr>
                <w:sz w:val="26"/>
                <w:szCs w:val="26"/>
              </w:rPr>
            </w:pPr>
          </w:p>
        </w:tc>
        <w:tc>
          <w:tcPr>
            <w:tcW w:w="1440" w:type="dxa"/>
            <w:gridSpan w:val="8"/>
            <w:tcBorders>
              <w:top w:val="nil"/>
              <w:left w:val="nil"/>
              <w:bottom w:val="nil"/>
              <w:right w:val="nil"/>
            </w:tcBorders>
          </w:tcPr>
          <w:p w:rsidR="003E3248" w:rsidRPr="003E3248" w:rsidRDefault="003E3248" w:rsidP="003E3248">
            <w:pPr>
              <w:jc w:val="both"/>
              <w:rPr>
                <w:sz w:val="26"/>
                <w:szCs w:val="26"/>
              </w:rPr>
            </w:pPr>
          </w:p>
        </w:tc>
        <w:tc>
          <w:tcPr>
            <w:tcW w:w="6516" w:type="dxa"/>
            <w:gridSpan w:val="44"/>
            <w:tcBorders>
              <w:top w:val="single" w:sz="4" w:space="0" w:color="auto"/>
              <w:left w:val="nil"/>
              <w:bottom w:val="nil"/>
              <w:right w:val="nil"/>
            </w:tcBorders>
          </w:tcPr>
          <w:p w:rsidR="003E3248" w:rsidRPr="003E3248" w:rsidRDefault="003E3248" w:rsidP="003E3248">
            <w:pPr>
              <w:jc w:val="both"/>
              <w:rPr>
                <w:sz w:val="26"/>
                <w:szCs w:val="26"/>
              </w:rPr>
            </w:pPr>
          </w:p>
        </w:tc>
      </w:tr>
    </w:tbl>
    <w:p w:rsidR="003E3248" w:rsidRPr="003E3248" w:rsidRDefault="003E3248" w:rsidP="003E3248">
      <w:pPr>
        <w:jc w:val="both"/>
        <w:rPr>
          <w:sz w:val="26"/>
          <w:szCs w:val="26"/>
        </w:rPr>
      </w:pPr>
    </w:p>
    <w:p w:rsidR="00CB7AB1" w:rsidRDefault="00CB7AB1" w:rsidP="003E3248">
      <w:pPr>
        <w:jc w:val="center"/>
        <w:rPr>
          <w:b/>
          <w:sz w:val="26"/>
          <w:szCs w:val="26"/>
        </w:rPr>
      </w:pPr>
    </w:p>
    <w:p w:rsidR="003E3248" w:rsidRPr="003E3248" w:rsidRDefault="003E3248" w:rsidP="003E3248">
      <w:pPr>
        <w:jc w:val="center"/>
        <w:rPr>
          <w:b/>
          <w:sz w:val="26"/>
          <w:szCs w:val="26"/>
        </w:rPr>
      </w:pPr>
      <w:r w:rsidRPr="003E3248">
        <w:rPr>
          <w:b/>
          <w:sz w:val="26"/>
          <w:szCs w:val="26"/>
        </w:rPr>
        <w:t xml:space="preserve">ПАМЯТКА </w:t>
      </w:r>
    </w:p>
    <w:p w:rsidR="003E3248" w:rsidRPr="00231CA8" w:rsidRDefault="00231CA8" w:rsidP="003E3248">
      <w:pPr>
        <w:jc w:val="center"/>
        <w:rPr>
          <w:b/>
          <w:sz w:val="26"/>
          <w:szCs w:val="26"/>
        </w:rPr>
      </w:pPr>
      <w:r w:rsidRPr="00231CA8">
        <w:rPr>
          <w:b/>
          <w:sz w:val="26"/>
          <w:szCs w:val="26"/>
        </w:rPr>
        <w:t>ДЛЯ ФИЗИЧЕСКИХ ЛИЦ, ПЕРЕСЫЛАЕМЫХ ТОВАРЫ В МЕЖДУНАРОДНЫХ ПОЧТОВЫХ ОТПРАВЛЕНИЯХ</w:t>
      </w:r>
    </w:p>
    <w:p w:rsidR="003E3248" w:rsidRPr="003E3248" w:rsidRDefault="003E3248" w:rsidP="003E3248">
      <w:pPr>
        <w:jc w:val="both"/>
        <w:rPr>
          <w:sz w:val="26"/>
          <w:szCs w:val="26"/>
        </w:rPr>
      </w:pPr>
    </w:p>
    <w:p w:rsidR="003E3248" w:rsidRPr="003E3248" w:rsidRDefault="003E3248" w:rsidP="009D10D7">
      <w:pPr>
        <w:ind w:firstLine="709"/>
        <w:jc w:val="both"/>
        <w:rPr>
          <w:sz w:val="26"/>
          <w:szCs w:val="26"/>
        </w:rPr>
      </w:pPr>
      <w:r w:rsidRPr="003E3248">
        <w:rPr>
          <w:sz w:val="26"/>
          <w:szCs w:val="26"/>
        </w:rPr>
        <w:t xml:space="preserve">Международные почтовые отправления при их пересылке сопровождаются международными почтовыми накладными (формы CN 22, CN 23, сопроводительный адрес CP 71, бланк-пачка CP 72, бланк E1). </w:t>
      </w:r>
    </w:p>
    <w:p w:rsidR="003E3248" w:rsidRPr="003E3248" w:rsidRDefault="003E3248" w:rsidP="009D10D7">
      <w:pPr>
        <w:ind w:firstLine="709"/>
        <w:jc w:val="both"/>
        <w:rPr>
          <w:sz w:val="26"/>
          <w:szCs w:val="26"/>
        </w:rPr>
      </w:pPr>
      <w:r w:rsidRPr="003E3248">
        <w:rPr>
          <w:sz w:val="26"/>
          <w:szCs w:val="26"/>
        </w:rPr>
        <w:t>Таможенное декларирование товаров, пересылаемых в международных почтовых отправлениях (далее – МПО), производится физическими лицами с использованием указанных выше международных почтовых накладных.</w:t>
      </w:r>
    </w:p>
    <w:p w:rsidR="003E3248" w:rsidRPr="003E3248" w:rsidRDefault="003E3248" w:rsidP="009D10D7">
      <w:pPr>
        <w:ind w:firstLine="709"/>
        <w:jc w:val="both"/>
        <w:rPr>
          <w:sz w:val="26"/>
          <w:szCs w:val="26"/>
        </w:rPr>
      </w:pPr>
      <w:r w:rsidRPr="003E3248">
        <w:rPr>
          <w:sz w:val="26"/>
          <w:szCs w:val="26"/>
        </w:rPr>
        <w:t>Международные почтовые накладные содержат следующую информацию: сведения об отправителе и получателе товаров и их адресных данных; стране отправления и стране назначения товаров; наименовании и количестве товаров; стоимости товаров и валюте оценки; весе товаров брутто.</w:t>
      </w:r>
    </w:p>
    <w:p w:rsidR="003E3248" w:rsidRPr="003E3248" w:rsidRDefault="003E3248" w:rsidP="009D10D7">
      <w:pPr>
        <w:ind w:firstLine="709"/>
        <w:jc w:val="both"/>
        <w:rPr>
          <w:sz w:val="26"/>
          <w:szCs w:val="26"/>
        </w:rPr>
      </w:pPr>
      <w:r w:rsidRPr="003E3248">
        <w:rPr>
          <w:sz w:val="26"/>
          <w:szCs w:val="26"/>
        </w:rPr>
        <w:t>Таможенное декларирование товаров, пересылаемых в международных почтовых отправлениях, производится  таможенными органами, находящимися в местах прибытия или убытия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p>
    <w:p w:rsidR="003E3248" w:rsidRPr="003E3248" w:rsidRDefault="003E3248" w:rsidP="009D10D7">
      <w:pPr>
        <w:ind w:firstLine="709"/>
        <w:jc w:val="both"/>
        <w:rPr>
          <w:sz w:val="26"/>
          <w:szCs w:val="26"/>
        </w:rPr>
      </w:pPr>
      <w:r w:rsidRPr="003E3248">
        <w:rPr>
          <w:sz w:val="26"/>
          <w:szCs w:val="26"/>
        </w:rPr>
        <w:t>Для декларирования МПО по месту проживания физического лица в таможенный орган необходимо представить:</w:t>
      </w:r>
    </w:p>
    <w:p w:rsidR="003E3248" w:rsidRPr="003E3248" w:rsidRDefault="003E3248" w:rsidP="009D10D7">
      <w:pPr>
        <w:ind w:firstLine="709"/>
        <w:jc w:val="both"/>
        <w:rPr>
          <w:sz w:val="26"/>
          <w:szCs w:val="26"/>
        </w:rPr>
      </w:pPr>
      <w:r w:rsidRPr="003E3248">
        <w:rPr>
          <w:sz w:val="26"/>
          <w:szCs w:val="26"/>
        </w:rPr>
        <w:t>- международную почтовую накладную;</w:t>
      </w:r>
    </w:p>
    <w:p w:rsidR="003E3248" w:rsidRPr="003E3248" w:rsidRDefault="003E3248" w:rsidP="009D10D7">
      <w:pPr>
        <w:ind w:firstLine="709"/>
        <w:jc w:val="both"/>
        <w:rPr>
          <w:sz w:val="26"/>
          <w:szCs w:val="26"/>
        </w:rPr>
      </w:pPr>
      <w:r w:rsidRPr="003E3248">
        <w:rPr>
          <w:sz w:val="26"/>
          <w:szCs w:val="26"/>
        </w:rPr>
        <w:t>- действующий документ, удостоверяющий личность;</w:t>
      </w:r>
    </w:p>
    <w:p w:rsidR="003E3248" w:rsidRPr="003E3248" w:rsidRDefault="003E3248" w:rsidP="009D10D7">
      <w:pPr>
        <w:ind w:firstLine="709"/>
        <w:jc w:val="both"/>
        <w:rPr>
          <w:sz w:val="26"/>
          <w:szCs w:val="26"/>
        </w:rPr>
      </w:pPr>
      <w:r w:rsidRPr="003E3248">
        <w:rPr>
          <w:sz w:val="26"/>
          <w:szCs w:val="26"/>
        </w:rPr>
        <w:t>- таможенное уведомление;</w:t>
      </w:r>
    </w:p>
    <w:p w:rsidR="003E3248" w:rsidRPr="003E3248" w:rsidRDefault="003E3248" w:rsidP="009D10D7">
      <w:pPr>
        <w:ind w:firstLine="709"/>
        <w:jc w:val="both"/>
        <w:rPr>
          <w:sz w:val="26"/>
          <w:szCs w:val="26"/>
        </w:rPr>
      </w:pPr>
      <w:r w:rsidRPr="003E3248">
        <w:rPr>
          <w:sz w:val="26"/>
          <w:szCs w:val="26"/>
        </w:rPr>
        <w:t>- документ, подтверждающий стоимость товаров, поступивших в МПО.</w:t>
      </w:r>
    </w:p>
    <w:p w:rsidR="003E3248" w:rsidRPr="003E3248" w:rsidRDefault="003E3248" w:rsidP="009D10D7">
      <w:pPr>
        <w:ind w:firstLine="709"/>
        <w:jc w:val="both"/>
        <w:rPr>
          <w:sz w:val="26"/>
          <w:szCs w:val="26"/>
        </w:rPr>
      </w:pPr>
      <w:r w:rsidRPr="003E3248">
        <w:rPr>
          <w:sz w:val="26"/>
          <w:szCs w:val="26"/>
        </w:rPr>
        <w:t>В случае отсутствия в международной  почтовой накладной необходимых для таможенных целей сведений таможенному органу могут представляться иные документы, сопровождающие международные почтовые отправления и содержащие недостающие сведения, либо такие сведения могут быть получены при проведении таможенного контроля.</w:t>
      </w:r>
    </w:p>
    <w:p w:rsidR="003E3248" w:rsidRPr="003E3248" w:rsidRDefault="003E3248" w:rsidP="009D10D7">
      <w:pPr>
        <w:ind w:firstLine="709"/>
        <w:jc w:val="both"/>
        <w:rPr>
          <w:sz w:val="26"/>
          <w:szCs w:val="26"/>
        </w:rPr>
      </w:pPr>
      <w:r w:rsidRPr="003E3248">
        <w:rPr>
          <w:sz w:val="26"/>
          <w:szCs w:val="26"/>
        </w:rPr>
        <w:t>После предъявления в таможенный орган указанных документов  в таможенном органе осуществляется  выпуск товаров для личного пользования в первоочередном порядке.</w:t>
      </w:r>
    </w:p>
    <w:p w:rsidR="003E3248" w:rsidRPr="00231CA8" w:rsidRDefault="003E3248" w:rsidP="009D10D7">
      <w:pPr>
        <w:ind w:firstLine="709"/>
        <w:jc w:val="both"/>
        <w:rPr>
          <w:sz w:val="26"/>
          <w:szCs w:val="26"/>
        </w:rPr>
      </w:pPr>
      <w:r w:rsidRPr="00231CA8">
        <w:rPr>
          <w:sz w:val="26"/>
          <w:szCs w:val="26"/>
        </w:rPr>
        <w:t>В МПО запрещена пересылка следующих товаров:</w:t>
      </w:r>
    </w:p>
    <w:p w:rsidR="003E3248" w:rsidRPr="00231CA8" w:rsidRDefault="003E3248" w:rsidP="009D10D7">
      <w:pPr>
        <w:ind w:firstLine="709"/>
        <w:jc w:val="both"/>
        <w:rPr>
          <w:sz w:val="26"/>
          <w:szCs w:val="26"/>
        </w:rPr>
      </w:pPr>
      <w:r w:rsidRPr="00231CA8">
        <w:rPr>
          <w:sz w:val="26"/>
          <w:szCs w:val="26"/>
        </w:rPr>
        <w:t>- любые  виды  оружия  (их  части),  патроны  к  ним   (их   части),</w:t>
      </w:r>
    </w:p>
    <w:p w:rsidR="003E3248" w:rsidRPr="00231CA8" w:rsidRDefault="003E3248" w:rsidP="009D10D7">
      <w:pPr>
        <w:ind w:firstLine="709"/>
        <w:jc w:val="both"/>
        <w:rPr>
          <w:sz w:val="26"/>
          <w:szCs w:val="26"/>
        </w:rPr>
      </w:pPr>
      <w:r w:rsidRPr="00231CA8">
        <w:rPr>
          <w:sz w:val="26"/>
          <w:szCs w:val="26"/>
        </w:rPr>
        <w:t>конструктивно сходные с гражданским и служебным оружием изделия   любые виды оружия (их основные (составные) части), патроны к ним (их части);</w:t>
      </w:r>
    </w:p>
    <w:p w:rsidR="003E3248" w:rsidRPr="00231CA8" w:rsidRDefault="003E3248" w:rsidP="009D10D7">
      <w:pPr>
        <w:ind w:firstLine="709"/>
        <w:jc w:val="both"/>
        <w:rPr>
          <w:sz w:val="26"/>
          <w:szCs w:val="26"/>
        </w:rPr>
      </w:pPr>
      <w:r w:rsidRPr="00231CA8">
        <w:rPr>
          <w:sz w:val="26"/>
          <w:szCs w:val="26"/>
        </w:rPr>
        <w:t>- алкогольная продукция, этиловый спирт, пиво;</w:t>
      </w:r>
    </w:p>
    <w:p w:rsidR="003E3248" w:rsidRPr="00231CA8" w:rsidRDefault="003E3248" w:rsidP="009D10D7">
      <w:pPr>
        <w:ind w:firstLine="709"/>
        <w:jc w:val="both"/>
        <w:rPr>
          <w:sz w:val="26"/>
          <w:szCs w:val="26"/>
        </w:rPr>
      </w:pPr>
      <w:r w:rsidRPr="00231CA8">
        <w:rPr>
          <w:sz w:val="26"/>
          <w:szCs w:val="26"/>
        </w:rPr>
        <w:t xml:space="preserve">- любые виды табачных изделий и курительных смесей;                       </w:t>
      </w:r>
    </w:p>
    <w:p w:rsidR="003E3248" w:rsidRPr="00231CA8" w:rsidRDefault="003E3248" w:rsidP="009D10D7">
      <w:pPr>
        <w:ind w:firstLine="709"/>
        <w:jc w:val="both"/>
        <w:rPr>
          <w:sz w:val="26"/>
          <w:szCs w:val="26"/>
        </w:rPr>
      </w:pPr>
      <w:r w:rsidRPr="00231CA8">
        <w:rPr>
          <w:sz w:val="26"/>
          <w:szCs w:val="26"/>
        </w:rPr>
        <w:t>- взрывчатые вещества, взрывные устройства, средства взрывания</w:t>
      </w:r>
    </w:p>
    <w:p w:rsidR="003E3248" w:rsidRPr="00231CA8" w:rsidRDefault="003E3248" w:rsidP="009D10D7">
      <w:pPr>
        <w:ind w:firstLine="709"/>
        <w:jc w:val="both"/>
        <w:rPr>
          <w:sz w:val="26"/>
          <w:szCs w:val="26"/>
        </w:rPr>
      </w:pPr>
      <w:r w:rsidRPr="00231CA8">
        <w:rPr>
          <w:sz w:val="26"/>
          <w:szCs w:val="26"/>
        </w:rPr>
        <w:t>- условно патогенные и патогенные организмы</w:t>
      </w:r>
    </w:p>
    <w:p w:rsidR="003E3248" w:rsidRPr="00231CA8" w:rsidRDefault="003E3248" w:rsidP="009D10D7">
      <w:pPr>
        <w:ind w:firstLine="709"/>
        <w:jc w:val="both"/>
        <w:rPr>
          <w:sz w:val="26"/>
          <w:szCs w:val="26"/>
        </w:rPr>
      </w:pPr>
      <w:r w:rsidRPr="00231CA8">
        <w:rPr>
          <w:sz w:val="26"/>
          <w:szCs w:val="26"/>
        </w:rPr>
        <w:t>- товары, подвергающиеся быстрой порче</w:t>
      </w:r>
    </w:p>
    <w:p w:rsidR="003E3248" w:rsidRPr="00231CA8" w:rsidRDefault="003E3248" w:rsidP="009D10D7">
      <w:pPr>
        <w:ind w:firstLine="709"/>
        <w:jc w:val="both"/>
        <w:rPr>
          <w:sz w:val="26"/>
          <w:szCs w:val="26"/>
        </w:rPr>
      </w:pPr>
      <w:r w:rsidRPr="00231CA8">
        <w:rPr>
          <w:sz w:val="26"/>
          <w:szCs w:val="26"/>
        </w:rPr>
        <w:t>- драгоценные    камни   в   любом  виде   и   состоянии,   природные    алмазы,    за</w:t>
      </w:r>
      <w:r w:rsidR="009D10D7" w:rsidRPr="00231CA8">
        <w:rPr>
          <w:sz w:val="26"/>
          <w:szCs w:val="26"/>
        </w:rPr>
        <w:t xml:space="preserve"> </w:t>
      </w:r>
      <w:r w:rsidRPr="00231CA8">
        <w:rPr>
          <w:sz w:val="26"/>
          <w:szCs w:val="26"/>
        </w:rPr>
        <w:t>исключением ювелирных изделий;</w:t>
      </w:r>
    </w:p>
    <w:p w:rsidR="003E3248" w:rsidRPr="00231CA8" w:rsidRDefault="003E3248" w:rsidP="009D10D7">
      <w:pPr>
        <w:ind w:firstLine="709"/>
        <w:jc w:val="both"/>
        <w:rPr>
          <w:sz w:val="26"/>
          <w:szCs w:val="26"/>
        </w:rPr>
      </w:pPr>
      <w:r w:rsidRPr="00231CA8">
        <w:rPr>
          <w:sz w:val="26"/>
          <w:szCs w:val="26"/>
        </w:rPr>
        <w:t>- озоноразрушающие вещества;</w:t>
      </w:r>
    </w:p>
    <w:p w:rsidR="003E3248" w:rsidRPr="00231CA8" w:rsidRDefault="003E3248" w:rsidP="009D10D7">
      <w:pPr>
        <w:ind w:firstLine="709"/>
        <w:jc w:val="both"/>
        <w:rPr>
          <w:sz w:val="26"/>
          <w:szCs w:val="26"/>
        </w:rPr>
      </w:pPr>
      <w:r w:rsidRPr="00231CA8">
        <w:rPr>
          <w:sz w:val="26"/>
          <w:szCs w:val="26"/>
        </w:rPr>
        <w:t xml:space="preserve">- культурные ценности;                                    </w:t>
      </w:r>
    </w:p>
    <w:p w:rsidR="003E3248" w:rsidRPr="003E3248" w:rsidRDefault="003E3248" w:rsidP="009D10D7">
      <w:pPr>
        <w:ind w:firstLine="709"/>
        <w:jc w:val="both"/>
        <w:rPr>
          <w:sz w:val="26"/>
          <w:szCs w:val="26"/>
        </w:rPr>
      </w:pPr>
      <w:r w:rsidRPr="003E3248">
        <w:rPr>
          <w:sz w:val="26"/>
          <w:szCs w:val="26"/>
        </w:rPr>
        <w:lastRenderedPageBreak/>
        <w:t>- наркотические средства, психотропные вещества и их  прекурсоры,  в</w:t>
      </w:r>
      <w:r w:rsidR="009D10D7">
        <w:rPr>
          <w:sz w:val="26"/>
          <w:szCs w:val="26"/>
        </w:rPr>
        <w:t xml:space="preserve"> </w:t>
      </w:r>
      <w:r w:rsidRPr="003E3248">
        <w:rPr>
          <w:sz w:val="26"/>
          <w:szCs w:val="26"/>
        </w:rPr>
        <w:t>том числе в виде лекарственных средств;</w:t>
      </w:r>
    </w:p>
    <w:p w:rsidR="003E3248" w:rsidRPr="003E3248" w:rsidRDefault="003E3248" w:rsidP="009D10D7">
      <w:pPr>
        <w:ind w:firstLine="709"/>
        <w:jc w:val="both"/>
        <w:rPr>
          <w:sz w:val="26"/>
          <w:szCs w:val="26"/>
        </w:rPr>
      </w:pPr>
      <w:r w:rsidRPr="003E3248">
        <w:rPr>
          <w:sz w:val="26"/>
          <w:szCs w:val="26"/>
        </w:rPr>
        <w:t>- растения в любом виде и состоянии, семена растений, включая их плоды, семена и споры;</w:t>
      </w:r>
    </w:p>
    <w:p w:rsidR="003E3248" w:rsidRPr="003E3248" w:rsidRDefault="003E3248" w:rsidP="009D10D7">
      <w:pPr>
        <w:ind w:firstLine="709"/>
        <w:jc w:val="both"/>
        <w:rPr>
          <w:sz w:val="26"/>
          <w:szCs w:val="26"/>
        </w:rPr>
      </w:pPr>
      <w:r w:rsidRPr="003E3248">
        <w:rPr>
          <w:sz w:val="26"/>
          <w:szCs w:val="26"/>
        </w:rPr>
        <w:t>- живые животные, за исключением пчел, пиявок, шелковичных червей;</w:t>
      </w:r>
    </w:p>
    <w:p w:rsidR="003E3248" w:rsidRPr="003E3248" w:rsidRDefault="003E3248" w:rsidP="009D10D7">
      <w:pPr>
        <w:ind w:firstLine="709"/>
        <w:jc w:val="both"/>
        <w:rPr>
          <w:sz w:val="26"/>
          <w:szCs w:val="26"/>
        </w:rPr>
      </w:pPr>
      <w:r w:rsidRPr="003E3248">
        <w:rPr>
          <w:sz w:val="26"/>
          <w:szCs w:val="26"/>
        </w:rPr>
        <w:t>- опасные отходы;</w:t>
      </w:r>
    </w:p>
    <w:p w:rsidR="003E3248" w:rsidRPr="003E3248" w:rsidRDefault="003E3248" w:rsidP="009D10D7">
      <w:pPr>
        <w:ind w:firstLine="709"/>
        <w:jc w:val="both"/>
        <w:rPr>
          <w:sz w:val="26"/>
          <w:szCs w:val="26"/>
        </w:rPr>
      </w:pPr>
      <w:r w:rsidRPr="003E3248">
        <w:rPr>
          <w:sz w:val="26"/>
          <w:szCs w:val="26"/>
        </w:rPr>
        <w:t>- ядовитые вещества, не являющиеся наркотическими средствами и психотропными веществами;</w:t>
      </w:r>
    </w:p>
    <w:p w:rsidR="003E3248" w:rsidRPr="003E3248" w:rsidRDefault="003E3248" w:rsidP="009D10D7">
      <w:pPr>
        <w:ind w:firstLine="709"/>
        <w:jc w:val="both"/>
        <w:rPr>
          <w:sz w:val="26"/>
          <w:szCs w:val="26"/>
        </w:rPr>
      </w:pPr>
      <w:r w:rsidRPr="003E3248">
        <w:rPr>
          <w:sz w:val="26"/>
          <w:szCs w:val="26"/>
        </w:rPr>
        <w:t>- радиоактивные материалы;</w:t>
      </w:r>
    </w:p>
    <w:p w:rsidR="003E3248" w:rsidRPr="003E3248" w:rsidRDefault="003E3248" w:rsidP="009D10D7">
      <w:pPr>
        <w:ind w:firstLine="709"/>
        <w:jc w:val="both"/>
        <w:rPr>
          <w:sz w:val="26"/>
          <w:szCs w:val="26"/>
        </w:rPr>
      </w:pPr>
      <w:r w:rsidRPr="003E3248">
        <w:rPr>
          <w:sz w:val="26"/>
          <w:szCs w:val="26"/>
        </w:rPr>
        <w:t>-товары, подвергающиеся быстрой порче.</w:t>
      </w:r>
    </w:p>
    <w:p w:rsidR="003E3248" w:rsidRPr="003E3248" w:rsidRDefault="003E3248" w:rsidP="009D10D7">
      <w:pPr>
        <w:ind w:firstLine="709"/>
        <w:jc w:val="both"/>
        <w:rPr>
          <w:sz w:val="26"/>
          <w:szCs w:val="26"/>
        </w:rPr>
      </w:pPr>
      <w:r w:rsidRPr="003E3248">
        <w:rPr>
          <w:sz w:val="26"/>
          <w:szCs w:val="26"/>
        </w:rPr>
        <w:t xml:space="preserve">С освобождением от уплаты таможенных платежей через таможенную границу перемещаются товары для личного пользования (за исключением неделимых товаров), пересылаемые в течение календарного месяца в адрес одного получателя, являющегося физическим лицом, находящимся на таможенной территории Таможенного союза, при условии, что их таможенная стоимость не превышает сумму, эквивалентную 1000 евро, и (или) общий вес не превышает </w:t>
      </w:r>
      <w:smartTag w:uri="urn:schemas-microsoft-com:office:smarttags" w:element="metricconverter">
        <w:smartTagPr>
          <w:attr w:name="ProductID" w:val="31 килограмм"/>
        </w:smartTagPr>
        <w:r w:rsidRPr="003E3248">
          <w:rPr>
            <w:sz w:val="26"/>
            <w:szCs w:val="26"/>
          </w:rPr>
          <w:t>31 килограмм</w:t>
        </w:r>
      </w:smartTag>
      <w:r w:rsidRPr="003E3248">
        <w:rPr>
          <w:sz w:val="26"/>
          <w:szCs w:val="26"/>
        </w:rPr>
        <w:t xml:space="preserve">. </w:t>
      </w:r>
    </w:p>
    <w:p w:rsidR="003E3248" w:rsidRPr="003E3248" w:rsidRDefault="003E3248" w:rsidP="009D10D7">
      <w:pPr>
        <w:ind w:firstLine="709"/>
        <w:jc w:val="both"/>
        <w:rPr>
          <w:sz w:val="26"/>
          <w:szCs w:val="26"/>
        </w:rPr>
      </w:pPr>
      <w:r w:rsidRPr="003E3248">
        <w:rPr>
          <w:sz w:val="26"/>
          <w:szCs w:val="26"/>
        </w:rPr>
        <w:t>В случае превышения данных норм сумма таможенных платежей рассчитывается по единой ставке 30% от их таможенной стоимости, но не менее 4 евро за 1  килограмм веса в части превышения стоимостной нормы 1000 евро в эквиваленте и (или) весовой - в размере 31 килограмма.</w:t>
      </w:r>
    </w:p>
    <w:p w:rsidR="003E3248" w:rsidRPr="003E3248" w:rsidRDefault="003E3248" w:rsidP="009D10D7">
      <w:pPr>
        <w:ind w:firstLine="709"/>
        <w:jc w:val="both"/>
        <w:rPr>
          <w:sz w:val="26"/>
          <w:szCs w:val="26"/>
        </w:rPr>
      </w:pPr>
      <w:r w:rsidRPr="003E3248">
        <w:rPr>
          <w:sz w:val="26"/>
          <w:szCs w:val="26"/>
        </w:rPr>
        <w:t>МПО выдаются оператором почтовой связи их получателям с разрешения таможенных органов.</w:t>
      </w:r>
    </w:p>
    <w:p w:rsidR="003E3248" w:rsidRPr="003E3248" w:rsidRDefault="003E3248" w:rsidP="009D10D7">
      <w:pPr>
        <w:ind w:firstLine="709"/>
        <w:jc w:val="both"/>
        <w:rPr>
          <w:sz w:val="26"/>
          <w:szCs w:val="26"/>
        </w:rPr>
      </w:pPr>
    </w:p>
    <w:p w:rsidR="003E3248" w:rsidRPr="009D10D7" w:rsidRDefault="003E3248" w:rsidP="009D10D7">
      <w:pPr>
        <w:ind w:firstLine="709"/>
        <w:jc w:val="both"/>
        <w:rPr>
          <w:b/>
          <w:sz w:val="26"/>
          <w:szCs w:val="26"/>
        </w:rPr>
      </w:pPr>
      <w:r w:rsidRPr="009D10D7">
        <w:rPr>
          <w:b/>
          <w:sz w:val="26"/>
          <w:szCs w:val="26"/>
        </w:rPr>
        <w:t>Более подробную инф</w:t>
      </w:r>
      <w:r w:rsidR="009D10D7">
        <w:rPr>
          <w:b/>
          <w:sz w:val="26"/>
          <w:szCs w:val="26"/>
        </w:rPr>
        <w:t xml:space="preserve">ормацию можно найти на Портале </w:t>
      </w:r>
      <w:r w:rsidRPr="009D10D7">
        <w:rPr>
          <w:b/>
          <w:sz w:val="26"/>
          <w:szCs w:val="26"/>
        </w:rPr>
        <w:t>ФТС России (Ситуационно-консультационный центр ФТС России, подфорум «Тамож</w:t>
      </w:r>
      <w:r w:rsidR="009D10D7">
        <w:rPr>
          <w:b/>
          <w:sz w:val="26"/>
          <w:szCs w:val="26"/>
        </w:rPr>
        <w:t>енный кодекс таможенного союза»</w:t>
      </w:r>
      <w:r w:rsidRPr="009D10D7">
        <w:rPr>
          <w:b/>
          <w:sz w:val="26"/>
          <w:szCs w:val="26"/>
        </w:rPr>
        <w:t xml:space="preserve"> (</w:t>
      </w:r>
      <w:r w:rsidRPr="009D10D7">
        <w:rPr>
          <w:b/>
          <w:sz w:val="26"/>
          <w:szCs w:val="26"/>
          <w:lang w:val="en-US"/>
        </w:rPr>
        <w:t>http</w:t>
      </w:r>
      <w:r w:rsidRPr="009D10D7">
        <w:rPr>
          <w:b/>
          <w:sz w:val="26"/>
          <w:szCs w:val="26"/>
        </w:rPr>
        <w:t>//10.22.60.51/</w:t>
      </w:r>
      <w:r w:rsidRPr="009D10D7">
        <w:rPr>
          <w:b/>
          <w:sz w:val="26"/>
          <w:szCs w:val="26"/>
          <w:lang w:val="en-US"/>
        </w:rPr>
        <w:t>upload</w:t>
      </w:r>
      <w:r w:rsidRPr="009D10D7">
        <w:rPr>
          <w:b/>
          <w:sz w:val="26"/>
          <w:szCs w:val="26"/>
        </w:rPr>
        <w:t xml:space="preserve">)) или обратиться </w:t>
      </w:r>
      <w:r w:rsidR="009D10D7">
        <w:rPr>
          <w:b/>
          <w:sz w:val="26"/>
          <w:szCs w:val="26"/>
        </w:rPr>
        <w:t xml:space="preserve">в Екатеринбургскую таможню по </w:t>
      </w:r>
      <w:r w:rsidRPr="009D10D7">
        <w:rPr>
          <w:b/>
          <w:sz w:val="26"/>
          <w:szCs w:val="26"/>
        </w:rPr>
        <w:t xml:space="preserve">адресу: г. Екатеринбург, ул. Гоголя 27, </w:t>
      </w:r>
      <w:r w:rsidR="009D10D7">
        <w:rPr>
          <w:b/>
          <w:sz w:val="26"/>
          <w:szCs w:val="26"/>
        </w:rPr>
        <w:t xml:space="preserve">                        </w:t>
      </w:r>
      <w:r w:rsidRPr="009D10D7">
        <w:rPr>
          <w:b/>
          <w:sz w:val="26"/>
          <w:szCs w:val="26"/>
        </w:rPr>
        <w:t>тел. 3596540,</w:t>
      </w:r>
      <w:r w:rsidR="009D10D7">
        <w:rPr>
          <w:b/>
          <w:sz w:val="26"/>
          <w:szCs w:val="26"/>
        </w:rPr>
        <w:t xml:space="preserve"> </w:t>
      </w:r>
      <w:r w:rsidRPr="009D10D7">
        <w:rPr>
          <w:b/>
          <w:sz w:val="26"/>
          <w:szCs w:val="26"/>
        </w:rPr>
        <w:t>3596562.</w:t>
      </w:r>
    </w:p>
    <w:p w:rsidR="003E3248" w:rsidRPr="003E3248" w:rsidRDefault="003E3248" w:rsidP="003E3248">
      <w:pPr>
        <w:jc w:val="both"/>
        <w:rPr>
          <w:sz w:val="26"/>
          <w:szCs w:val="26"/>
        </w:rPr>
      </w:pPr>
    </w:p>
    <w:p w:rsidR="003E3248" w:rsidRPr="003E3248" w:rsidRDefault="003E3248" w:rsidP="003E3248">
      <w:pPr>
        <w:jc w:val="both"/>
        <w:rPr>
          <w:sz w:val="26"/>
          <w:szCs w:val="26"/>
        </w:rPr>
      </w:pPr>
    </w:p>
    <w:p w:rsidR="003E3248" w:rsidRDefault="003E3248"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Default="00BA1D59" w:rsidP="003E3248">
      <w:pPr>
        <w:jc w:val="both"/>
        <w:rPr>
          <w:sz w:val="26"/>
          <w:szCs w:val="26"/>
        </w:rPr>
      </w:pPr>
    </w:p>
    <w:p w:rsidR="00BA1D59" w:rsidRPr="009D10D7" w:rsidRDefault="00BA1D59" w:rsidP="003E3248">
      <w:pPr>
        <w:jc w:val="both"/>
        <w:rPr>
          <w:sz w:val="26"/>
          <w:szCs w:val="26"/>
        </w:rPr>
      </w:pPr>
    </w:p>
    <w:p w:rsidR="003E3248" w:rsidRPr="009D10D7" w:rsidRDefault="003E3248" w:rsidP="003E3248">
      <w:pPr>
        <w:jc w:val="center"/>
        <w:rPr>
          <w:b/>
          <w:sz w:val="26"/>
          <w:szCs w:val="26"/>
        </w:rPr>
      </w:pPr>
      <w:r w:rsidRPr="009D10D7">
        <w:rPr>
          <w:b/>
          <w:sz w:val="26"/>
          <w:szCs w:val="26"/>
        </w:rPr>
        <w:lastRenderedPageBreak/>
        <w:t>ПАМЯТКА</w:t>
      </w:r>
    </w:p>
    <w:p w:rsidR="003E3248" w:rsidRPr="009D10D7" w:rsidRDefault="003E3248" w:rsidP="003E3248">
      <w:pPr>
        <w:jc w:val="center"/>
        <w:rPr>
          <w:b/>
          <w:sz w:val="26"/>
          <w:szCs w:val="26"/>
        </w:rPr>
      </w:pPr>
      <w:r w:rsidRPr="009D10D7">
        <w:rPr>
          <w:b/>
          <w:sz w:val="26"/>
          <w:szCs w:val="26"/>
        </w:rPr>
        <w:t>О СОВЕРШЕНИИ ТАМОЖЕННЫХ ОПЕРАЦИЙ В ОТНОШЕНИИ ТРАНСПОРТНЫХ СРЕДСТВ, ВВОЗИМЫХ БЕЖЕНЦАМИ ИЛИ ВЫНУЖДЕННЫМИ ПЕРЕСЕЛЕНЦАМИ С ТЕРРИТОРИИ УКРАИНЫ</w:t>
      </w:r>
    </w:p>
    <w:p w:rsidR="003E3248" w:rsidRPr="003E3248" w:rsidRDefault="003E3248" w:rsidP="003E3248">
      <w:pPr>
        <w:jc w:val="both"/>
        <w:rPr>
          <w:sz w:val="26"/>
          <w:szCs w:val="26"/>
        </w:rPr>
      </w:pPr>
    </w:p>
    <w:p w:rsidR="003E3248" w:rsidRPr="003E3248" w:rsidRDefault="003E3248" w:rsidP="009D10D7">
      <w:pPr>
        <w:ind w:firstLine="709"/>
        <w:jc w:val="both"/>
        <w:rPr>
          <w:sz w:val="26"/>
          <w:szCs w:val="26"/>
        </w:rPr>
      </w:pPr>
      <w:r w:rsidRPr="003E3248">
        <w:rPr>
          <w:sz w:val="26"/>
          <w:szCs w:val="26"/>
        </w:rPr>
        <w:t xml:space="preserve">Таможенное оформление транспортных средств, ввозимых в Российскую Федерацию, производится таможенными органами, в регионе деятельности которых на территории Российской Федерации временно пребывают или постоянно проживают физические лица, перемещающие транспортные средства через таможенную границу Таможенного союза. </w:t>
      </w:r>
    </w:p>
    <w:p w:rsidR="003E3248" w:rsidRPr="003E3248" w:rsidRDefault="003E3248" w:rsidP="009D10D7">
      <w:pPr>
        <w:ind w:firstLine="709"/>
        <w:jc w:val="both"/>
        <w:rPr>
          <w:sz w:val="26"/>
          <w:szCs w:val="26"/>
        </w:rPr>
      </w:pPr>
      <w:r w:rsidRPr="003E3248">
        <w:rPr>
          <w:sz w:val="26"/>
          <w:szCs w:val="26"/>
        </w:rPr>
        <w:t>Совершение таможенных операций в отношении ввезенных транспортных средств допускается таможенными органами, обладающими соответствующей компетенцией и расположенными вне пунктов пропуска через государственную границу Российской Федерации. В Екатеринбургской таможне таковыми  таможенными органами  являются: Орджоникидзевский таможенный пост, Нижнетагильский таможенный пост (далее – таможенный орган0.</w:t>
      </w:r>
    </w:p>
    <w:p w:rsidR="003E3248" w:rsidRPr="003E3248" w:rsidRDefault="003E3248" w:rsidP="009D10D7">
      <w:pPr>
        <w:ind w:firstLine="709"/>
        <w:jc w:val="both"/>
        <w:rPr>
          <w:sz w:val="26"/>
          <w:szCs w:val="26"/>
        </w:rPr>
      </w:pPr>
      <w:r w:rsidRPr="003E3248">
        <w:rPr>
          <w:sz w:val="26"/>
          <w:szCs w:val="26"/>
        </w:rPr>
        <w:t>Для целей таможенного декларирования транспортных средств физические лица подают в таможенный орган пассажирскую таможенную декларацию (далее – ПТД).</w:t>
      </w:r>
    </w:p>
    <w:p w:rsidR="003E3248" w:rsidRPr="003E3248" w:rsidRDefault="003E3248" w:rsidP="009D10D7">
      <w:pPr>
        <w:ind w:firstLine="709"/>
        <w:jc w:val="both"/>
        <w:rPr>
          <w:sz w:val="26"/>
          <w:szCs w:val="26"/>
        </w:rPr>
      </w:pPr>
      <w:r w:rsidRPr="003E3248">
        <w:rPr>
          <w:sz w:val="26"/>
          <w:szCs w:val="26"/>
        </w:rPr>
        <w:t>Одновременно с ПТД физические лица представляют в таможенный орган транспортные и товаросопроводительные документы, идентифицирующие транспортное средство, документы, подтверждающие право собственности и (или) владения данным транспортным средством, а также документы, подтверждающие право на предоставление льгот.</w:t>
      </w:r>
    </w:p>
    <w:p w:rsidR="003E3248" w:rsidRPr="003E3248" w:rsidRDefault="003E3248" w:rsidP="009D10D7">
      <w:pPr>
        <w:ind w:firstLine="709"/>
        <w:jc w:val="both"/>
        <w:rPr>
          <w:sz w:val="26"/>
          <w:szCs w:val="26"/>
        </w:rPr>
      </w:pPr>
      <w:r w:rsidRPr="003E3248">
        <w:rPr>
          <w:sz w:val="26"/>
          <w:szCs w:val="26"/>
        </w:rPr>
        <w:t>Лица, признанные в соответствии с законодательством государства – члена Таможенного союза беженцами, вынужденными переселенцами, а также прибывающими (переселяющимися) в государство – член Таможенного союза на постоянное место жительства, могут ввозить на таможенную территорию Таможенного союза с освобождением от уплаты таможенных платежей легковой автомобиль и прицеп (в количестве не более одного автомобиля и одного прицепа) при одновременном выполнении следующих условий:</w:t>
      </w:r>
    </w:p>
    <w:p w:rsidR="003E3248" w:rsidRPr="003E3248" w:rsidRDefault="003E3248" w:rsidP="009D10D7">
      <w:pPr>
        <w:ind w:firstLine="709"/>
        <w:jc w:val="both"/>
        <w:rPr>
          <w:sz w:val="26"/>
          <w:szCs w:val="26"/>
        </w:rPr>
      </w:pPr>
      <w:r w:rsidRPr="003E3248">
        <w:rPr>
          <w:sz w:val="26"/>
          <w:szCs w:val="26"/>
        </w:rPr>
        <w:t>- ввоз транспортных средств на таможенную территорию Таможенного союза из страны предыдущего проживания осуществляется не позднее 18 месяцев с даты прибытия указанного лица на постоянное место жительства в государство – член Таможенного союза;</w:t>
      </w:r>
    </w:p>
    <w:p w:rsidR="003E3248" w:rsidRPr="003E3248" w:rsidRDefault="003E3248" w:rsidP="009D10D7">
      <w:pPr>
        <w:ind w:firstLine="709"/>
        <w:jc w:val="both"/>
        <w:rPr>
          <w:sz w:val="26"/>
          <w:szCs w:val="26"/>
        </w:rPr>
      </w:pPr>
      <w:r w:rsidRPr="003E3248">
        <w:rPr>
          <w:sz w:val="26"/>
          <w:szCs w:val="26"/>
        </w:rPr>
        <w:t>- автомобиль и прицеп находятся в собственности у указанных лиц и зарегистрированы на них в стране предыдущего проживания в течение не менее 6 месяцев до даты их прибытия (переселения) на постоянное место жительства.</w:t>
      </w:r>
    </w:p>
    <w:p w:rsidR="00BA1D59" w:rsidRDefault="003E3248" w:rsidP="009D10D7">
      <w:pPr>
        <w:ind w:firstLine="709"/>
        <w:jc w:val="both"/>
        <w:rPr>
          <w:sz w:val="26"/>
          <w:szCs w:val="26"/>
        </w:rPr>
      </w:pPr>
      <w:r w:rsidRPr="003E3248">
        <w:rPr>
          <w:sz w:val="26"/>
          <w:szCs w:val="26"/>
        </w:rPr>
        <w:t>Датой прибытия (переселения) физического лица на постоянное место жительства в государство – член Таможенного союза является дата выдачи документа, подтверждающего получение статуса беженца, вынужденного переселенца, либо признание лица прибывшим (переселившимся) на постоянное место жительства в государство – член Таможенного союза в соответствии с законодательством этого государства.</w:t>
      </w:r>
    </w:p>
    <w:p w:rsidR="003E3248" w:rsidRPr="003E3248" w:rsidRDefault="003E3248" w:rsidP="009D10D7">
      <w:pPr>
        <w:ind w:firstLine="709"/>
        <w:jc w:val="both"/>
        <w:rPr>
          <w:sz w:val="26"/>
          <w:szCs w:val="26"/>
        </w:rPr>
      </w:pPr>
      <w:r w:rsidRPr="003E3248">
        <w:rPr>
          <w:sz w:val="26"/>
          <w:szCs w:val="26"/>
        </w:rPr>
        <w:t>В отношении вышеуказанных транспортных средств также не требуется подтверждение экологического класса и уплаты утилизационного сбора.</w:t>
      </w:r>
    </w:p>
    <w:p w:rsidR="009D10D7" w:rsidRDefault="009D10D7" w:rsidP="009D10D7">
      <w:pPr>
        <w:ind w:firstLine="709"/>
        <w:jc w:val="both"/>
        <w:rPr>
          <w:b/>
          <w:sz w:val="26"/>
          <w:szCs w:val="26"/>
        </w:rPr>
      </w:pPr>
    </w:p>
    <w:p w:rsidR="00231CA8" w:rsidRDefault="00231CA8" w:rsidP="009D10D7">
      <w:pPr>
        <w:ind w:firstLine="709"/>
        <w:jc w:val="both"/>
        <w:rPr>
          <w:b/>
          <w:sz w:val="26"/>
          <w:szCs w:val="26"/>
        </w:rPr>
      </w:pPr>
    </w:p>
    <w:p w:rsidR="003E3248" w:rsidRPr="009D10D7" w:rsidRDefault="009D10D7" w:rsidP="009D10D7">
      <w:pPr>
        <w:ind w:firstLine="709"/>
        <w:jc w:val="both"/>
        <w:rPr>
          <w:b/>
          <w:sz w:val="26"/>
          <w:szCs w:val="26"/>
        </w:rPr>
      </w:pPr>
      <w:r>
        <w:rPr>
          <w:b/>
          <w:sz w:val="26"/>
          <w:szCs w:val="26"/>
        </w:rPr>
        <w:lastRenderedPageBreak/>
        <w:t xml:space="preserve">Временный ввоз </w:t>
      </w:r>
      <w:r w:rsidR="003E3248" w:rsidRPr="003E3248">
        <w:rPr>
          <w:b/>
          <w:sz w:val="26"/>
          <w:szCs w:val="26"/>
        </w:rPr>
        <w:t xml:space="preserve">транспортных средств </w:t>
      </w:r>
    </w:p>
    <w:p w:rsidR="003E3248" w:rsidRPr="003E3248" w:rsidRDefault="003E3248" w:rsidP="009D10D7">
      <w:pPr>
        <w:ind w:firstLine="709"/>
        <w:jc w:val="both"/>
        <w:rPr>
          <w:sz w:val="26"/>
          <w:szCs w:val="26"/>
        </w:rPr>
      </w:pPr>
      <w:r w:rsidRPr="003E3248">
        <w:rPr>
          <w:sz w:val="26"/>
          <w:szCs w:val="26"/>
        </w:rPr>
        <w:t>При обращении физических лиц в таможенные органы с целью оформления временного ввоза транспортных средств таможенные операции совершаются на основании поданной такими лицами в установленном порядке пассажирской таможенной декларации и составленного ими в произвольной форме письменного объяснения о перемещении транспортного средства через российско-украинский участок таможенной границы Таможенного союза.</w:t>
      </w:r>
    </w:p>
    <w:p w:rsidR="003E3248" w:rsidRPr="003E3248" w:rsidRDefault="003E3248" w:rsidP="009D10D7">
      <w:pPr>
        <w:ind w:firstLine="709"/>
        <w:jc w:val="both"/>
        <w:rPr>
          <w:sz w:val="26"/>
          <w:szCs w:val="26"/>
        </w:rPr>
      </w:pPr>
      <w:r w:rsidRPr="003E3248">
        <w:rPr>
          <w:sz w:val="26"/>
          <w:szCs w:val="26"/>
        </w:rPr>
        <w:t xml:space="preserve">Продление срока временного ввоза транспортных средств на срок до 1 года производится на основании заявления физического лица и документа, удостоверяющего его ходатайство о признании беженцем или о предоставлении ему временного убежища,  выданного уполномоченным  органом Российской Федерации на основании Федерального закона от 19 февраля </w:t>
      </w:r>
      <w:smartTag w:uri="urn:schemas-microsoft-com:office:smarttags" w:element="metricconverter">
        <w:smartTagPr>
          <w:attr w:name="ProductID" w:val="1993 г"/>
        </w:smartTagPr>
        <w:r w:rsidRPr="003E3248">
          <w:rPr>
            <w:sz w:val="26"/>
            <w:szCs w:val="26"/>
          </w:rPr>
          <w:t>1993 г</w:t>
        </w:r>
      </w:smartTag>
      <w:r w:rsidRPr="003E3248">
        <w:rPr>
          <w:sz w:val="26"/>
          <w:szCs w:val="26"/>
        </w:rPr>
        <w:t>. № 4528-1 «О беженцах».</w:t>
      </w:r>
    </w:p>
    <w:p w:rsidR="003E3248" w:rsidRPr="003E3248" w:rsidRDefault="003E3248" w:rsidP="009D10D7">
      <w:pPr>
        <w:ind w:firstLine="709"/>
        <w:jc w:val="both"/>
        <w:rPr>
          <w:sz w:val="26"/>
          <w:szCs w:val="26"/>
        </w:rPr>
      </w:pPr>
      <w:r w:rsidRPr="003E3248">
        <w:rPr>
          <w:sz w:val="26"/>
          <w:szCs w:val="26"/>
        </w:rPr>
        <w:t>По истечении предельного срока временного ввоза (1 год) в случае, если физическим лицом не будет получен статус беженца либо у физического лица не истек (продлен) срок временного убежища, при его обращении в таможенные органы производится закрытие временного ввоза транспортного средства с внесением соответствующих отметок в пассажирскую таможенную декларацию. Одновременно производится открытие нового срока (3 месяца) временного ввоза транспортного средства в установленном порядке. В дальнейшем продление осуществляется в установленном порядке сроком до 1 года.</w:t>
      </w:r>
    </w:p>
    <w:p w:rsidR="003E3248" w:rsidRPr="009D10D7" w:rsidRDefault="003E3248" w:rsidP="009D10D7">
      <w:pPr>
        <w:ind w:firstLine="709"/>
        <w:jc w:val="both"/>
        <w:rPr>
          <w:b/>
          <w:sz w:val="26"/>
          <w:szCs w:val="26"/>
        </w:rPr>
      </w:pPr>
    </w:p>
    <w:p w:rsidR="003E3248" w:rsidRPr="009D10D7" w:rsidRDefault="003E3248" w:rsidP="009D10D7">
      <w:pPr>
        <w:ind w:firstLine="709"/>
        <w:jc w:val="both"/>
        <w:rPr>
          <w:b/>
          <w:sz w:val="26"/>
          <w:szCs w:val="26"/>
        </w:rPr>
      </w:pPr>
      <w:r w:rsidRPr="009D10D7">
        <w:rPr>
          <w:b/>
          <w:sz w:val="26"/>
          <w:szCs w:val="26"/>
        </w:rPr>
        <w:t>Более подробную информацию по данному вопросу Вы можете получить в правовом отдел</w:t>
      </w:r>
      <w:r w:rsidR="009D10D7">
        <w:rPr>
          <w:b/>
          <w:sz w:val="26"/>
          <w:szCs w:val="26"/>
        </w:rPr>
        <w:t xml:space="preserve">е Екатеринбургской таможни по </w:t>
      </w:r>
      <w:r w:rsidRPr="009D10D7">
        <w:rPr>
          <w:b/>
          <w:sz w:val="26"/>
          <w:szCs w:val="26"/>
        </w:rPr>
        <w:t>адресу: г. Екатеринбург, ул. Гоголя 27, каб.101, тел. 3596540,3596562.</w:t>
      </w:r>
    </w:p>
    <w:p w:rsidR="003E3248" w:rsidRPr="004E5CB7" w:rsidRDefault="003E3248" w:rsidP="00086F62">
      <w:pPr>
        <w:jc w:val="both"/>
        <w:rPr>
          <w:sz w:val="26"/>
          <w:szCs w:val="26"/>
        </w:rPr>
      </w:pPr>
    </w:p>
    <w:sectPr w:rsidR="003E3248" w:rsidRPr="004E5CB7" w:rsidSect="007019F7">
      <w:footerReference w:type="default" r:id="rId40"/>
      <w:pgSz w:w="11906" w:h="16838"/>
      <w:pgMar w:top="1134" w:right="851" w:bottom="993"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8BD" w:rsidRDefault="00FC08BD">
      <w:r>
        <w:separator/>
      </w:r>
    </w:p>
  </w:endnote>
  <w:endnote w:type="continuationSeparator" w:id="1">
    <w:p w:rsidR="00FC08BD" w:rsidRDefault="00FC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F0" w:rsidRDefault="002A1FF0" w:rsidP="00305E7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1FF0" w:rsidRDefault="002A1FF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6B" w:rsidRDefault="00F36F6B" w:rsidP="00E018D1">
    <w:pPr>
      <w:pStyle w:val="a3"/>
      <w:framePr w:wrap="around" w:vAnchor="text" w:hAnchor="margin" w:xAlign="center" w:y="1"/>
      <w:rPr>
        <w:rStyle w:val="a4"/>
      </w:rPr>
    </w:pPr>
  </w:p>
  <w:p w:rsidR="00F36F6B" w:rsidRDefault="00F36F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8BD" w:rsidRDefault="00FC08BD">
      <w:r>
        <w:separator/>
      </w:r>
    </w:p>
  </w:footnote>
  <w:footnote w:type="continuationSeparator" w:id="1">
    <w:p w:rsidR="00FC08BD" w:rsidRDefault="00FC0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A8" w:rsidRDefault="00231CA8">
    <w:pPr>
      <w:pStyle w:val="a5"/>
      <w:jc w:val="center"/>
    </w:pPr>
    <w:fldSimple w:instr="PAGE   \* MERGEFORMAT">
      <w:r w:rsidR="00B20A27">
        <w:rPr>
          <w:noProof/>
        </w:rPr>
        <w:t>47</w:t>
      </w:r>
    </w:fldSimple>
  </w:p>
  <w:p w:rsidR="00231CA8" w:rsidRDefault="00231C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76" w:rsidRDefault="00796776">
    <w:pPr>
      <w:pStyle w:val="a5"/>
      <w:jc w:val="center"/>
    </w:pPr>
  </w:p>
  <w:p w:rsidR="00796776" w:rsidRDefault="007967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0AEB5C"/>
    <w:lvl w:ilvl="0">
      <w:numFmt w:val="bullet"/>
      <w:lvlText w:val="*"/>
      <w:lvlJc w:val="left"/>
    </w:lvl>
  </w:abstractNum>
  <w:abstractNum w:abstractNumId="1">
    <w:nsid w:val="00000001"/>
    <w:multiLevelType w:val="multilevel"/>
    <w:tmpl w:val="B19071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3B56EFF"/>
    <w:multiLevelType w:val="hybridMultilevel"/>
    <w:tmpl w:val="FDCAE25E"/>
    <w:lvl w:ilvl="0" w:tplc="304EA954">
      <w:start w:val="1"/>
      <w:numFmt w:val="decimal"/>
      <w:lvlText w:val="%1."/>
      <w:lvlJc w:val="left"/>
      <w:pPr>
        <w:tabs>
          <w:tab w:val="num" w:pos="2326"/>
        </w:tabs>
        <w:ind w:left="2326" w:hanging="105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5135C07"/>
    <w:multiLevelType w:val="hybridMultilevel"/>
    <w:tmpl w:val="1F8A4A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824CC"/>
    <w:multiLevelType w:val="hybridMultilevel"/>
    <w:tmpl w:val="B1C421F0"/>
    <w:lvl w:ilvl="0" w:tplc="7B20D96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AD1694E"/>
    <w:multiLevelType w:val="hybridMultilevel"/>
    <w:tmpl w:val="56E04C6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2857E62"/>
    <w:multiLevelType w:val="multilevel"/>
    <w:tmpl w:val="A6885224"/>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5457AFF"/>
    <w:multiLevelType w:val="singleLevel"/>
    <w:tmpl w:val="B9882588"/>
    <w:lvl w:ilvl="0">
      <w:start w:val="1"/>
      <w:numFmt w:val="decimal"/>
      <w:lvlText w:val="%1)"/>
      <w:legacy w:legacy="1" w:legacySpace="0" w:legacyIndent="151"/>
      <w:lvlJc w:val="left"/>
      <w:rPr>
        <w:rFonts w:ascii="Times New Roman" w:hAnsi="Times New Roman" w:cs="Times New Roman" w:hint="default"/>
      </w:rPr>
    </w:lvl>
  </w:abstractNum>
  <w:abstractNum w:abstractNumId="8">
    <w:nsid w:val="26AF50CD"/>
    <w:multiLevelType w:val="hybridMultilevel"/>
    <w:tmpl w:val="1E38B32A"/>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nsid w:val="27A17445"/>
    <w:multiLevelType w:val="hybridMultilevel"/>
    <w:tmpl w:val="EEA493F8"/>
    <w:lvl w:ilvl="0" w:tplc="E83854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1B46AF"/>
    <w:multiLevelType w:val="hybridMultilevel"/>
    <w:tmpl w:val="D0445C3E"/>
    <w:lvl w:ilvl="0" w:tplc="304EA954">
      <w:start w:val="1"/>
      <w:numFmt w:val="decimal"/>
      <w:lvlText w:val="%1."/>
      <w:lvlJc w:val="left"/>
      <w:pPr>
        <w:tabs>
          <w:tab w:val="num" w:pos="2326"/>
        </w:tabs>
        <w:ind w:left="2326" w:hanging="105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09C7D3C"/>
    <w:multiLevelType w:val="hybridMultilevel"/>
    <w:tmpl w:val="794E07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9F41172"/>
    <w:multiLevelType w:val="hybridMultilevel"/>
    <w:tmpl w:val="E8AEFF7A"/>
    <w:lvl w:ilvl="0" w:tplc="E83854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056D04"/>
    <w:multiLevelType w:val="singleLevel"/>
    <w:tmpl w:val="FAD6A5C6"/>
    <w:lvl w:ilvl="0">
      <w:start w:val="1"/>
      <w:numFmt w:val="decimal"/>
      <w:lvlText w:val="%1."/>
      <w:legacy w:legacy="1" w:legacySpace="0" w:legacyIndent="404"/>
      <w:lvlJc w:val="left"/>
      <w:rPr>
        <w:rFonts w:ascii="Times New Roman" w:hAnsi="Times New Roman" w:cs="Times New Roman" w:hint="default"/>
      </w:rPr>
    </w:lvl>
  </w:abstractNum>
  <w:abstractNum w:abstractNumId="14">
    <w:nsid w:val="44F07DC9"/>
    <w:multiLevelType w:val="hybridMultilevel"/>
    <w:tmpl w:val="A68852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8AB112C"/>
    <w:multiLevelType w:val="hybridMultilevel"/>
    <w:tmpl w:val="3CCCAC0A"/>
    <w:lvl w:ilvl="0" w:tplc="5C242E6C">
      <w:start w:val="3"/>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BF11BD0"/>
    <w:multiLevelType w:val="hybridMultilevel"/>
    <w:tmpl w:val="871A656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E030BD1"/>
    <w:multiLevelType w:val="hybridMultilevel"/>
    <w:tmpl w:val="D414A414"/>
    <w:lvl w:ilvl="0" w:tplc="EA5698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B47234"/>
    <w:multiLevelType w:val="singleLevel"/>
    <w:tmpl w:val="1F8A4F28"/>
    <w:lvl w:ilvl="0">
      <w:start w:val="4"/>
      <w:numFmt w:val="decimal"/>
      <w:lvlText w:val="%1."/>
      <w:legacy w:legacy="1" w:legacySpace="0" w:legacyIndent="231"/>
      <w:lvlJc w:val="left"/>
      <w:rPr>
        <w:rFonts w:ascii="Times New Roman" w:hAnsi="Times New Roman" w:cs="Times New Roman" w:hint="default"/>
      </w:rPr>
    </w:lvl>
  </w:abstractNum>
  <w:abstractNum w:abstractNumId="19">
    <w:nsid w:val="576D3A20"/>
    <w:multiLevelType w:val="multilevel"/>
    <w:tmpl w:val="744883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4344D4"/>
    <w:multiLevelType w:val="hybridMultilevel"/>
    <w:tmpl w:val="74488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414407"/>
    <w:multiLevelType w:val="hybridMultilevel"/>
    <w:tmpl w:val="F60A73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72F16B30"/>
    <w:multiLevelType w:val="hybridMultilevel"/>
    <w:tmpl w:val="7404319A"/>
    <w:lvl w:ilvl="0" w:tplc="304EA954">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4912B9B"/>
    <w:multiLevelType w:val="singleLevel"/>
    <w:tmpl w:val="058640AE"/>
    <w:lvl w:ilvl="0">
      <w:start w:val="2"/>
      <w:numFmt w:val="decimal"/>
      <w:lvlText w:val="%1."/>
      <w:legacy w:legacy="1" w:legacySpace="0" w:legacyIndent="166"/>
      <w:lvlJc w:val="left"/>
      <w:rPr>
        <w:rFonts w:ascii="Times New Roman" w:hAnsi="Times New Roman" w:cs="Times New Roman" w:hint="default"/>
      </w:rPr>
    </w:lvl>
  </w:abstractNum>
  <w:abstractNum w:abstractNumId="24">
    <w:nsid w:val="7BC04D0B"/>
    <w:multiLevelType w:val="singleLevel"/>
    <w:tmpl w:val="5AC0DA8C"/>
    <w:lvl w:ilvl="0">
      <w:start w:val="1"/>
      <w:numFmt w:val="decimal"/>
      <w:lvlText w:val="%1."/>
      <w:legacy w:legacy="1" w:legacySpace="0" w:legacyIndent="166"/>
      <w:lvlJc w:val="left"/>
      <w:rPr>
        <w:rFonts w:ascii="Times New Roman" w:hAnsi="Times New Roman" w:cs="Times New Roman" w:hint="default"/>
      </w:rPr>
    </w:lvl>
  </w:abstractNum>
  <w:num w:numId="1">
    <w:abstractNumId w:val="20"/>
  </w:num>
  <w:num w:numId="2">
    <w:abstractNumId w:val="19"/>
  </w:num>
  <w:num w:numId="3">
    <w:abstractNumId w:val="9"/>
  </w:num>
  <w:num w:numId="4">
    <w:abstractNumId w:val="24"/>
  </w:num>
  <w:num w:numId="5">
    <w:abstractNumId w:val="23"/>
  </w:num>
  <w:num w:numId="6">
    <w:abstractNumId w:val="18"/>
  </w:num>
  <w:num w:numId="7">
    <w:abstractNumId w:val="5"/>
  </w:num>
  <w:num w:numId="8">
    <w:abstractNumId w:val="0"/>
    <w:lvlOverride w:ilvl="0">
      <w:lvl w:ilvl="0">
        <w:numFmt w:val="bullet"/>
        <w:lvlText w:val="-"/>
        <w:legacy w:legacy="1" w:legacySpace="0" w:legacyIndent="101"/>
        <w:lvlJc w:val="left"/>
        <w:rPr>
          <w:rFonts w:ascii="Times New Roman" w:hAnsi="Times New Roman" w:hint="default"/>
        </w:rPr>
      </w:lvl>
    </w:lvlOverride>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0"/>
    <w:lvlOverride w:ilvl="0">
      <w:lvl w:ilvl="0">
        <w:numFmt w:val="bullet"/>
        <w:lvlText w:val="-"/>
        <w:legacy w:legacy="1" w:legacySpace="0" w:legacyIndent="94"/>
        <w:lvlJc w:val="left"/>
        <w:rPr>
          <w:rFonts w:ascii="Times New Roman" w:hAnsi="Times New Roman" w:hint="default"/>
        </w:rPr>
      </w:lvl>
    </w:lvlOverride>
  </w:num>
  <w:num w:numId="11">
    <w:abstractNumId w:val="0"/>
    <w:lvlOverride w:ilvl="0">
      <w:lvl w:ilvl="0">
        <w:numFmt w:val="bullet"/>
        <w:lvlText w:val="-"/>
        <w:legacy w:legacy="1" w:legacySpace="0" w:legacyIndent="159"/>
        <w:lvlJc w:val="left"/>
        <w:rPr>
          <w:rFonts w:ascii="Times New Roman" w:hAnsi="Times New Roman" w:hint="default"/>
        </w:rPr>
      </w:lvl>
    </w:lvlOverride>
  </w:num>
  <w:num w:numId="12">
    <w:abstractNumId w:val="0"/>
    <w:lvlOverride w:ilvl="0">
      <w:lvl w:ilvl="0">
        <w:numFmt w:val="bullet"/>
        <w:lvlText w:val="-"/>
        <w:legacy w:legacy="1" w:legacySpace="0" w:legacyIndent="87"/>
        <w:lvlJc w:val="left"/>
        <w:rPr>
          <w:rFonts w:ascii="Times New Roman" w:hAnsi="Times New Roman" w:hint="default"/>
        </w:rPr>
      </w:lvl>
    </w:lvlOverride>
  </w:num>
  <w:num w:numId="13">
    <w:abstractNumId w:val="13"/>
  </w:num>
  <w:num w:numId="14">
    <w:abstractNumId w:val="7"/>
  </w:num>
  <w:num w:numId="15">
    <w:abstractNumId w:val="11"/>
  </w:num>
  <w:num w:numId="16">
    <w:abstractNumId w:val="21"/>
  </w:num>
  <w:num w:numId="17">
    <w:abstractNumId w:val="15"/>
  </w:num>
  <w:num w:numId="18">
    <w:abstractNumId w:val="1"/>
  </w:num>
  <w:num w:numId="19">
    <w:abstractNumId w:val="8"/>
  </w:num>
  <w:num w:numId="20">
    <w:abstractNumId w:val="16"/>
  </w:num>
  <w:num w:numId="21">
    <w:abstractNumId w:val="22"/>
  </w:num>
  <w:num w:numId="22">
    <w:abstractNumId w:val="14"/>
  </w:num>
  <w:num w:numId="23">
    <w:abstractNumId w:val="6"/>
  </w:num>
  <w:num w:numId="24">
    <w:abstractNumId w:val="12"/>
  </w:num>
  <w:num w:numId="25">
    <w:abstractNumId w:val="17"/>
  </w:num>
  <w:num w:numId="26">
    <w:abstractNumId w:val="2"/>
  </w:num>
  <w:num w:numId="27">
    <w:abstractNumId w:val="10"/>
  </w:num>
  <w:num w:numId="28">
    <w:abstractNumId w:val="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305E7D"/>
    <w:rsid w:val="000018D8"/>
    <w:rsid w:val="000023A7"/>
    <w:rsid w:val="00004EAE"/>
    <w:rsid w:val="00010B83"/>
    <w:rsid w:val="00010B95"/>
    <w:rsid w:val="0001294A"/>
    <w:rsid w:val="00013F1D"/>
    <w:rsid w:val="00014D9C"/>
    <w:rsid w:val="00016653"/>
    <w:rsid w:val="00017080"/>
    <w:rsid w:val="00020895"/>
    <w:rsid w:val="00022F65"/>
    <w:rsid w:val="00023BAB"/>
    <w:rsid w:val="00026FB4"/>
    <w:rsid w:val="0002738D"/>
    <w:rsid w:val="00031E73"/>
    <w:rsid w:val="00033B99"/>
    <w:rsid w:val="00034F85"/>
    <w:rsid w:val="00037CD7"/>
    <w:rsid w:val="00040163"/>
    <w:rsid w:val="00041D33"/>
    <w:rsid w:val="00044908"/>
    <w:rsid w:val="00046AA0"/>
    <w:rsid w:val="00047C23"/>
    <w:rsid w:val="0005250C"/>
    <w:rsid w:val="00052E41"/>
    <w:rsid w:val="00054FFC"/>
    <w:rsid w:val="0006413E"/>
    <w:rsid w:val="00064B58"/>
    <w:rsid w:val="00065A95"/>
    <w:rsid w:val="00074F7D"/>
    <w:rsid w:val="00075421"/>
    <w:rsid w:val="0007650C"/>
    <w:rsid w:val="000769BF"/>
    <w:rsid w:val="000779E7"/>
    <w:rsid w:val="000801E5"/>
    <w:rsid w:val="00082CFB"/>
    <w:rsid w:val="0008316F"/>
    <w:rsid w:val="00085047"/>
    <w:rsid w:val="000850A3"/>
    <w:rsid w:val="00085303"/>
    <w:rsid w:val="00086CC3"/>
    <w:rsid w:val="00086F62"/>
    <w:rsid w:val="0008712F"/>
    <w:rsid w:val="000876B8"/>
    <w:rsid w:val="00087843"/>
    <w:rsid w:val="0008798B"/>
    <w:rsid w:val="00095E1B"/>
    <w:rsid w:val="00096494"/>
    <w:rsid w:val="00097932"/>
    <w:rsid w:val="000A2CE1"/>
    <w:rsid w:val="000A31C0"/>
    <w:rsid w:val="000A31C8"/>
    <w:rsid w:val="000A4A6C"/>
    <w:rsid w:val="000A4A98"/>
    <w:rsid w:val="000A69C3"/>
    <w:rsid w:val="000B5836"/>
    <w:rsid w:val="000B5CED"/>
    <w:rsid w:val="000C4366"/>
    <w:rsid w:val="000C4B94"/>
    <w:rsid w:val="000C5053"/>
    <w:rsid w:val="000C711B"/>
    <w:rsid w:val="000D0DE6"/>
    <w:rsid w:val="000D4E86"/>
    <w:rsid w:val="000D5219"/>
    <w:rsid w:val="000D7C4E"/>
    <w:rsid w:val="000E03A8"/>
    <w:rsid w:val="000E2E31"/>
    <w:rsid w:val="000E525F"/>
    <w:rsid w:val="000E6DFD"/>
    <w:rsid w:val="000F067B"/>
    <w:rsid w:val="000F613E"/>
    <w:rsid w:val="001014F4"/>
    <w:rsid w:val="00106B42"/>
    <w:rsid w:val="00110293"/>
    <w:rsid w:val="00110576"/>
    <w:rsid w:val="001114CC"/>
    <w:rsid w:val="00111878"/>
    <w:rsid w:val="0011567B"/>
    <w:rsid w:val="00122044"/>
    <w:rsid w:val="001231D8"/>
    <w:rsid w:val="00123387"/>
    <w:rsid w:val="00123A32"/>
    <w:rsid w:val="00127982"/>
    <w:rsid w:val="001303DF"/>
    <w:rsid w:val="001331A5"/>
    <w:rsid w:val="00133B64"/>
    <w:rsid w:val="00135993"/>
    <w:rsid w:val="00137344"/>
    <w:rsid w:val="00137410"/>
    <w:rsid w:val="0014113E"/>
    <w:rsid w:val="001438AE"/>
    <w:rsid w:val="00144C00"/>
    <w:rsid w:val="00146584"/>
    <w:rsid w:val="00151359"/>
    <w:rsid w:val="00151CD8"/>
    <w:rsid w:val="00153F52"/>
    <w:rsid w:val="001574FF"/>
    <w:rsid w:val="00157AF4"/>
    <w:rsid w:val="00162F0B"/>
    <w:rsid w:val="00164460"/>
    <w:rsid w:val="00164BAA"/>
    <w:rsid w:val="00165858"/>
    <w:rsid w:val="00165D6E"/>
    <w:rsid w:val="00166FE4"/>
    <w:rsid w:val="001729DF"/>
    <w:rsid w:val="0017391F"/>
    <w:rsid w:val="00173A37"/>
    <w:rsid w:val="00177422"/>
    <w:rsid w:val="00181C66"/>
    <w:rsid w:val="00185ABE"/>
    <w:rsid w:val="00185E84"/>
    <w:rsid w:val="00186160"/>
    <w:rsid w:val="00186F98"/>
    <w:rsid w:val="001929A5"/>
    <w:rsid w:val="00192A0D"/>
    <w:rsid w:val="001A086F"/>
    <w:rsid w:val="001A5F1E"/>
    <w:rsid w:val="001A659C"/>
    <w:rsid w:val="001B331D"/>
    <w:rsid w:val="001B3C8D"/>
    <w:rsid w:val="001B47F8"/>
    <w:rsid w:val="001B48EE"/>
    <w:rsid w:val="001B642F"/>
    <w:rsid w:val="001C69EC"/>
    <w:rsid w:val="001C705E"/>
    <w:rsid w:val="001D13B3"/>
    <w:rsid w:val="001D5484"/>
    <w:rsid w:val="001D57FB"/>
    <w:rsid w:val="001D646C"/>
    <w:rsid w:val="001D66CE"/>
    <w:rsid w:val="001D6770"/>
    <w:rsid w:val="001D6918"/>
    <w:rsid w:val="001D7546"/>
    <w:rsid w:val="001E03AA"/>
    <w:rsid w:val="001E08F2"/>
    <w:rsid w:val="001E6AF0"/>
    <w:rsid w:val="001F1453"/>
    <w:rsid w:val="001F1CBD"/>
    <w:rsid w:val="002003AB"/>
    <w:rsid w:val="00200AFA"/>
    <w:rsid w:val="00203CA1"/>
    <w:rsid w:val="002040B8"/>
    <w:rsid w:val="00204462"/>
    <w:rsid w:val="00204F2E"/>
    <w:rsid w:val="0021164A"/>
    <w:rsid w:val="00211BB1"/>
    <w:rsid w:val="00212155"/>
    <w:rsid w:val="002140F0"/>
    <w:rsid w:val="00214AEA"/>
    <w:rsid w:val="00217F41"/>
    <w:rsid w:val="00217F74"/>
    <w:rsid w:val="00222F62"/>
    <w:rsid w:val="002259B2"/>
    <w:rsid w:val="00231CA8"/>
    <w:rsid w:val="00232FAE"/>
    <w:rsid w:val="00244DBA"/>
    <w:rsid w:val="002479CA"/>
    <w:rsid w:val="0025592C"/>
    <w:rsid w:val="00255DC0"/>
    <w:rsid w:val="00262076"/>
    <w:rsid w:val="0026567D"/>
    <w:rsid w:val="00270F7A"/>
    <w:rsid w:val="00276CB8"/>
    <w:rsid w:val="00276D8E"/>
    <w:rsid w:val="00283174"/>
    <w:rsid w:val="002837C0"/>
    <w:rsid w:val="002868C9"/>
    <w:rsid w:val="00294545"/>
    <w:rsid w:val="00295E93"/>
    <w:rsid w:val="00295EDD"/>
    <w:rsid w:val="00296ABB"/>
    <w:rsid w:val="002A1FF0"/>
    <w:rsid w:val="002A77F3"/>
    <w:rsid w:val="002A78E7"/>
    <w:rsid w:val="002B09F2"/>
    <w:rsid w:val="002B11AF"/>
    <w:rsid w:val="002B2635"/>
    <w:rsid w:val="002B43E6"/>
    <w:rsid w:val="002B4883"/>
    <w:rsid w:val="002B4BB5"/>
    <w:rsid w:val="002C23C8"/>
    <w:rsid w:val="002C5F65"/>
    <w:rsid w:val="002C64D6"/>
    <w:rsid w:val="002D0493"/>
    <w:rsid w:val="002D3CE4"/>
    <w:rsid w:val="002D6488"/>
    <w:rsid w:val="002E1116"/>
    <w:rsid w:val="002E151F"/>
    <w:rsid w:val="002E1CAC"/>
    <w:rsid w:val="002E2A27"/>
    <w:rsid w:val="002E3C90"/>
    <w:rsid w:val="002F19A8"/>
    <w:rsid w:val="002F2AD5"/>
    <w:rsid w:val="002F449A"/>
    <w:rsid w:val="002F4650"/>
    <w:rsid w:val="002F4C54"/>
    <w:rsid w:val="002F4E72"/>
    <w:rsid w:val="002F5507"/>
    <w:rsid w:val="00300B0A"/>
    <w:rsid w:val="0030197B"/>
    <w:rsid w:val="00302190"/>
    <w:rsid w:val="0030573C"/>
    <w:rsid w:val="00305E7D"/>
    <w:rsid w:val="00307703"/>
    <w:rsid w:val="00310537"/>
    <w:rsid w:val="003109ED"/>
    <w:rsid w:val="003118BF"/>
    <w:rsid w:val="0031191A"/>
    <w:rsid w:val="00311C44"/>
    <w:rsid w:val="003172EC"/>
    <w:rsid w:val="00320505"/>
    <w:rsid w:val="00320EAF"/>
    <w:rsid w:val="0032110E"/>
    <w:rsid w:val="00325589"/>
    <w:rsid w:val="0033047D"/>
    <w:rsid w:val="00331310"/>
    <w:rsid w:val="00331D70"/>
    <w:rsid w:val="003406D7"/>
    <w:rsid w:val="003457B9"/>
    <w:rsid w:val="0034729B"/>
    <w:rsid w:val="00350B4C"/>
    <w:rsid w:val="00360812"/>
    <w:rsid w:val="00362B87"/>
    <w:rsid w:val="0036322B"/>
    <w:rsid w:val="00363497"/>
    <w:rsid w:val="00364FF4"/>
    <w:rsid w:val="00365781"/>
    <w:rsid w:val="00367E53"/>
    <w:rsid w:val="00367F9C"/>
    <w:rsid w:val="0037383D"/>
    <w:rsid w:val="003769FA"/>
    <w:rsid w:val="00377B03"/>
    <w:rsid w:val="00383A4B"/>
    <w:rsid w:val="00383DFC"/>
    <w:rsid w:val="00386909"/>
    <w:rsid w:val="00395A75"/>
    <w:rsid w:val="003A16FC"/>
    <w:rsid w:val="003A5F8E"/>
    <w:rsid w:val="003A73EC"/>
    <w:rsid w:val="003B1426"/>
    <w:rsid w:val="003B4772"/>
    <w:rsid w:val="003B7F4C"/>
    <w:rsid w:val="003C39B8"/>
    <w:rsid w:val="003C6B7D"/>
    <w:rsid w:val="003D1C21"/>
    <w:rsid w:val="003D6F3F"/>
    <w:rsid w:val="003E3248"/>
    <w:rsid w:val="003F5930"/>
    <w:rsid w:val="003F60B3"/>
    <w:rsid w:val="003F6D07"/>
    <w:rsid w:val="004002A5"/>
    <w:rsid w:val="004015DC"/>
    <w:rsid w:val="00403F29"/>
    <w:rsid w:val="00405FE2"/>
    <w:rsid w:val="00421AF9"/>
    <w:rsid w:val="00427497"/>
    <w:rsid w:val="00431C8B"/>
    <w:rsid w:val="0043312C"/>
    <w:rsid w:val="00436915"/>
    <w:rsid w:val="004428D7"/>
    <w:rsid w:val="00443E57"/>
    <w:rsid w:val="00447DD7"/>
    <w:rsid w:val="00450BF6"/>
    <w:rsid w:val="00453208"/>
    <w:rsid w:val="0045354F"/>
    <w:rsid w:val="004614AC"/>
    <w:rsid w:val="004616D6"/>
    <w:rsid w:val="0046454B"/>
    <w:rsid w:val="00473A2D"/>
    <w:rsid w:val="004776EE"/>
    <w:rsid w:val="0048593B"/>
    <w:rsid w:val="004908A8"/>
    <w:rsid w:val="0049318C"/>
    <w:rsid w:val="00494241"/>
    <w:rsid w:val="004946C6"/>
    <w:rsid w:val="00494962"/>
    <w:rsid w:val="004A54A4"/>
    <w:rsid w:val="004B1437"/>
    <w:rsid w:val="004B28B0"/>
    <w:rsid w:val="004B5B17"/>
    <w:rsid w:val="004B6BD3"/>
    <w:rsid w:val="004C0D77"/>
    <w:rsid w:val="004C2818"/>
    <w:rsid w:val="004C5DFA"/>
    <w:rsid w:val="004C6C52"/>
    <w:rsid w:val="004C7819"/>
    <w:rsid w:val="004D028F"/>
    <w:rsid w:val="004E0138"/>
    <w:rsid w:val="004E30DC"/>
    <w:rsid w:val="004E34C9"/>
    <w:rsid w:val="004E36FB"/>
    <w:rsid w:val="004E50A0"/>
    <w:rsid w:val="004E5CB7"/>
    <w:rsid w:val="004F1EC0"/>
    <w:rsid w:val="004F454C"/>
    <w:rsid w:val="004F5325"/>
    <w:rsid w:val="00503491"/>
    <w:rsid w:val="00503A56"/>
    <w:rsid w:val="00504410"/>
    <w:rsid w:val="0050796D"/>
    <w:rsid w:val="00510D36"/>
    <w:rsid w:val="00512761"/>
    <w:rsid w:val="00512AB3"/>
    <w:rsid w:val="005156A3"/>
    <w:rsid w:val="00517A1E"/>
    <w:rsid w:val="00521F01"/>
    <w:rsid w:val="00522F1B"/>
    <w:rsid w:val="00523E22"/>
    <w:rsid w:val="00527AD8"/>
    <w:rsid w:val="00530E22"/>
    <w:rsid w:val="00535973"/>
    <w:rsid w:val="005460AE"/>
    <w:rsid w:val="00555301"/>
    <w:rsid w:val="00562305"/>
    <w:rsid w:val="00563EF5"/>
    <w:rsid w:val="0056400E"/>
    <w:rsid w:val="0056593B"/>
    <w:rsid w:val="00565E8A"/>
    <w:rsid w:val="0056623E"/>
    <w:rsid w:val="00567134"/>
    <w:rsid w:val="00570C64"/>
    <w:rsid w:val="00572BAA"/>
    <w:rsid w:val="00574DCB"/>
    <w:rsid w:val="00576560"/>
    <w:rsid w:val="00577C96"/>
    <w:rsid w:val="00580244"/>
    <w:rsid w:val="005806C8"/>
    <w:rsid w:val="00581D2E"/>
    <w:rsid w:val="00581EF6"/>
    <w:rsid w:val="00581FD8"/>
    <w:rsid w:val="00586332"/>
    <w:rsid w:val="00587DBD"/>
    <w:rsid w:val="00593390"/>
    <w:rsid w:val="005A34B1"/>
    <w:rsid w:val="005B1D1D"/>
    <w:rsid w:val="005B2D22"/>
    <w:rsid w:val="005B2D45"/>
    <w:rsid w:val="005B34A8"/>
    <w:rsid w:val="005B4A5B"/>
    <w:rsid w:val="005B586E"/>
    <w:rsid w:val="005C24CC"/>
    <w:rsid w:val="005C45C6"/>
    <w:rsid w:val="005C64E8"/>
    <w:rsid w:val="005D1077"/>
    <w:rsid w:val="005D303F"/>
    <w:rsid w:val="005D584C"/>
    <w:rsid w:val="005D71D8"/>
    <w:rsid w:val="005E0034"/>
    <w:rsid w:val="005E34AD"/>
    <w:rsid w:val="005E36F5"/>
    <w:rsid w:val="005E7776"/>
    <w:rsid w:val="005F498F"/>
    <w:rsid w:val="005F5088"/>
    <w:rsid w:val="00600657"/>
    <w:rsid w:val="00602050"/>
    <w:rsid w:val="00602791"/>
    <w:rsid w:val="00604E00"/>
    <w:rsid w:val="00604E0C"/>
    <w:rsid w:val="00605DE3"/>
    <w:rsid w:val="00616C81"/>
    <w:rsid w:val="006170EF"/>
    <w:rsid w:val="006212B7"/>
    <w:rsid w:val="0062268C"/>
    <w:rsid w:val="006258A0"/>
    <w:rsid w:val="00633342"/>
    <w:rsid w:val="00634952"/>
    <w:rsid w:val="00635DA6"/>
    <w:rsid w:val="00636B4E"/>
    <w:rsid w:val="00636C7B"/>
    <w:rsid w:val="00642243"/>
    <w:rsid w:val="00646C56"/>
    <w:rsid w:val="00646E85"/>
    <w:rsid w:val="0066062B"/>
    <w:rsid w:val="00661E51"/>
    <w:rsid w:val="00664E55"/>
    <w:rsid w:val="0066553F"/>
    <w:rsid w:val="00665547"/>
    <w:rsid w:val="006678BE"/>
    <w:rsid w:val="00667E38"/>
    <w:rsid w:val="00670748"/>
    <w:rsid w:val="0067081C"/>
    <w:rsid w:val="00681F8C"/>
    <w:rsid w:val="006826F3"/>
    <w:rsid w:val="0068730E"/>
    <w:rsid w:val="00687C96"/>
    <w:rsid w:val="00694F47"/>
    <w:rsid w:val="0069504A"/>
    <w:rsid w:val="006A1C13"/>
    <w:rsid w:val="006A3140"/>
    <w:rsid w:val="006A7CEC"/>
    <w:rsid w:val="006B1073"/>
    <w:rsid w:val="006B10CA"/>
    <w:rsid w:val="006B2588"/>
    <w:rsid w:val="006B3EA7"/>
    <w:rsid w:val="006C205E"/>
    <w:rsid w:val="006C3DCB"/>
    <w:rsid w:val="006D71EB"/>
    <w:rsid w:val="006E288F"/>
    <w:rsid w:val="006E3126"/>
    <w:rsid w:val="006E498A"/>
    <w:rsid w:val="006E7F75"/>
    <w:rsid w:val="006F2B54"/>
    <w:rsid w:val="006F3230"/>
    <w:rsid w:val="006F6571"/>
    <w:rsid w:val="006F6901"/>
    <w:rsid w:val="007001DD"/>
    <w:rsid w:val="00700BB4"/>
    <w:rsid w:val="007019F7"/>
    <w:rsid w:val="007051F7"/>
    <w:rsid w:val="0070668C"/>
    <w:rsid w:val="007107A4"/>
    <w:rsid w:val="007122D0"/>
    <w:rsid w:val="007178C8"/>
    <w:rsid w:val="0072542B"/>
    <w:rsid w:val="00742E36"/>
    <w:rsid w:val="00745773"/>
    <w:rsid w:val="007458F7"/>
    <w:rsid w:val="007468BE"/>
    <w:rsid w:val="00747D6A"/>
    <w:rsid w:val="007517DC"/>
    <w:rsid w:val="00753F0E"/>
    <w:rsid w:val="00754545"/>
    <w:rsid w:val="00761A34"/>
    <w:rsid w:val="00766718"/>
    <w:rsid w:val="0077227F"/>
    <w:rsid w:val="0077489C"/>
    <w:rsid w:val="007803C1"/>
    <w:rsid w:val="00785194"/>
    <w:rsid w:val="007928A9"/>
    <w:rsid w:val="00793680"/>
    <w:rsid w:val="00796776"/>
    <w:rsid w:val="007A4FBC"/>
    <w:rsid w:val="007B063D"/>
    <w:rsid w:val="007B0725"/>
    <w:rsid w:val="007B4411"/>
    <w:rsid w:val="007B623B"/>
    <w:rsid w:val="007B6349"/>
    <w:rsid w:val="007C0FDD"/>
    <w:rsid w:val="007C30A1"/>
    <w:rsid w:val="007C33DD"/>
    <w:rsid w:val="007C414C"/>
    <w:rsid w:val="007C4513"/>
    <w:rsid w:val="007C4888"/>
    <w:rsid w:val="007C6209"/>
    <w:rsid w:val="007C6A54"/>
    <w:rsid w:val="007C7EBF"/>
    <w:rsid w:val="007D21FC"/>
    <w:rsid w:val="007D680A"/>
    <w:rsid w:val="007D7A8C"/>
    <w:rsid w:val="007E0566"/>
    <w:rsid w:val="007E110E"/>
    <w:rsid w:val="007E3C48"/>
    <w:rsid w:val="007E46CC"/>
    <w:rsid w:val="007E5163"/>
    <w:rsid w:val="007E5590"/>
    <w:rsid w:val="007E5F40"/>
    <w:rsid w:val="007F220D"/>
    <w:rsid w:val="007F22DD"/>
    <w:rsid w:val="007F45D1"/>
    <w:rsid w:val="007F50E6"/>
    <w:rsid w:val="007F709D"/>
    <w:rsid w:val="00803CA5"/>
    <w:rsid w:val="00804AB2"/>
    <w:rsid w:val="00807A92"/>
    <w:rsid w:val="00812741"/>
    <w:rsid w:val="00813865"/>
    <w:rsid w:val="00820151"/>
    <w:rsid w:val="00822CE7"/>
    <w:rsid w:val="00823FA2"/>
    <w:rsid w:val="00825AB6"/>
    <w:rsid w:val="008376E4"/>
    <w:rsid w:val="008410ED"/>
    <w:rsid w:val="00841D4D"/>
    <w:rsid w:val="008451F7"/>
    <w:rsid w:val="00845250"/>
    <w:rsid w:val="00845DC2"/>
    <w:rsid w:val="00847331"/>
    <w:rsid w:val="008502DF"/>
    <w:rsid w:val="00852693"/>
    <w:rsid w:val="00852FE7"/>
    <w:rsid w:val="008534E6"/>
    <w:rsid w:val="00853E8C"/>
    <w:rsid w:val="00853F02"/>
    <w:rsid w:val="00855D0D"/>
    <w:rsid w:val="0085601C"/>
    <w:rsid w:val="00861054"/>
    <w:rsid w:val="00863BCC"/>
    <w:rsid w:val="0086757C"/>
    <w:rsid w:val="00870A09"/>
    <w:rsid w:val="008725ED"/>
    <w:rsid w:val="00872AEB"/>
    <w:rsid w:val="00873902"/>
    <w:rsid w:val="0087530D"/>
    <w:rsid w:val="00875ED4"/>
    <w:rsid w:val="00876583"/>
    <w:rsid w:val="00877668"/>
    <w:rsid w:val="00880519"/>
    <w:rsid w:val="00883915"/>
    <w:rsid w:val="00883E06"/>
    <w:rsid w:val="00887C23"/>
    <w:rsid w:val="008B162F"/>
    <w:rsid w:val="008B294B"/>
    <w:rsid w:val="008B3282"/>
    <w:rsid w:val="008B41EB"/>
    <w:rsid w:val="008B4A8F"/>
    <w:rsid w:val="008B54E0"/>
    <w:rsid w:val="008C24A9"/>
    <w:rsid w:val="008C282B"/>
    <w:rsid w:val="008C4881"/>
    <w:rsid w:val="008D119D"/>
    <w:rsid w:val="008D4DCA"/>
    <w:rsid w:val="008D7155"/>
    <w:rsid w:val="008E0A96"/>
    <w:rsid w:val="008E1140"/>
    <w:rsid w:val="008E6AFF"/>
    <w:rsid w:val="008F64C2"/>
    <w:rsid w:val="009023B2"/>
    <w:rsid w:val="00903555"/>
    <w:rsid w:val="00905F19"/>
    <w:rsid w:val="00906706"/>
    <w:rsid w:val="0090782A"/>
    <w:rsid w:val="009079E9"/>
    <w:rsid w:val="0092074F"/>
    <w:rsid w:val="009225CC"/>
    <w:rsid w:val="00924F57"/>
    <w:rsid w:val="00935482"/>
    <w:rsid w:val="00936678"/>
    <w:rsid w:val="00946F2C"/>
    <w:rsid w:val="009506AA"/>
    <w:rsid w:val="00953154"/>
    <w:rsid w:val="0095698F"/>
    <w:rsid w:val="00960702"/>
    <w:rsid w:val="00960F9C"/>
    <w:rsid w:val="0096206B"/>
    <w:rsid w:val="00962255"/>
    <w:rsid w:val="00962D05"/>
    <w:rsid w:val="009649E3"/>
    <w:rsid w:val="00966E81"/>
    <w:rsid w:val="00971C4F"/>
    <w:rsid w:val="00976407"/>
    <w:rsid w:val="009805A4"/>
    <w:rsid w:val="00983457"/>
    <w:rsid w:val="0098395C"/>
    <w:rsid w:val="00986DFC"/>
    <w:rsid w:val="00996213"/>
    <w:rsid w:val="00996758"/>
    <w:rsid w:val="009A0971"/>
    <w:rsid w:val="009A1F76"/>
    <w:rsid w:val="009A613B"/>
    <w:rsid w:val="009B05D1"/>
    <w:rsid w:val="009B0CE9"/>
    <w:rsid w:val="009B7216"/>
    <w:rsid w:val="009C0A3C"/>
    <w:rsid w:val="009C2377"/>
    <w:rsid w:val="009C34D2"/>
    <w:rsid w:val="009C4B67"/>
    <w:rsid w:val="009C5BBA"/>
    <w:rsid w:val="009D10D7"/>
    <w:rsid w:val="009D1CD2"/>
    <w:rsid w:val="009D2F04"/>
    <w:rsid w:val="009E06EB"/>
    <w:rsid w:val="009E2088"/>
    <w:rsid w:val="009E2FD0"/>
    <w:rsid w:val="009E3227"/>
    <w:rsid w:val="009E5851"/>
    <w:rsid w:val="009E798A"/>
    <w:rsid w:val="009F3FFB"/>
    <w:rsid w:val="009F6290"/>
    <w:rsid w:val="009F6E66"/>
    <w:rsid w:val="00A00DDD"/>
    <w:rsid w:val="00A01E72"/>
    <w:rsid w:val="00A041C7"/>
    <w:rsid w:val="00A04924"/>
    <w:rsid w:val="00A060C8"/>
    <w:rsid w:val="00A07F53"/>
    <w:rsid w:val="00A10856"/>
    <w:rsid w:val="00A236AE"/>
    <w:rsid w:val="00A251C0"/>
    <w:rsid w:val="00A25F4E"/>
    <w:rsid w:val="00A31B84"/>
    <w:rsid w:val="00A3296A"/>
    <w:rsid w:val="00A366D9"/>
    <w:rsid w:val="00A36A47"/>
    <w:rsid w:val="00A37F45"/>
    <w:rsid w:val="00A503B9"/>
    <w:rsid w:val="00A5420A"/>
    <w:rsid w:val="00A6103B"/>
    <w:rsid w:val="00A630AE"/>
    <w:rsid w:val="00A661D5"/>
    <w:rsid w:val="00A667D2"/>
    <w:rsid w:val="00A6717A"/>
    <w:rsid w:val="00A6725D"/>
    <w:rsid w:val="00A717D4"/>
    <w:rsid w:val="00A71A71"/>
    <w:rsid w:val="00A72C88"/>
    <w:rsid w:val="00A77845"/>
    <w:rsid w:val="00A779C8"/>
    <w:rsid w:val="00A77AA5"/>
    <w:rsid w:val="00A81645"/>
    <w:rsid w:val="00A81875"/>
    <w:rsid w:val="00A84A4E"/>
    <w:rsid w:val="00A857B0"/>
    <w:rsid w:val="00A90DC6"/>
    <w:rsid w:val="00A927A8"/>
    <w:rsid w:val="00A95D0E"/>
    <w:rsid w:val="00AA042A"/>
    <w:rsid w:val="00AA2338"/>
    <w:rsid w:val="00AB1AB2"/>
    <w:rsid w:val="00AB2047"/>
    <w:rsid w:val="00AB2745"/>
    <w:rsid w:val="00AB2761"/>
    <w:rsid w:val="00AB3A65"/>
    <w:rsid w:val="00AB4B83"/>
    <w:rsid w:val="00AB56CD"/>
    <w:rsid w:val="00AB6451"/>
    <w:rsid w:val="00AB6E55"/>
    <w:rsid w:val="00AC1AA0"/>
    <w:rsid w:val="00AC24BF"/>
    <w:rsid w:val="00AC27B4"/>
    <w:rsid w:val="00AC4C70"/>
    <w:rsid w:val="00AC4DD4"/>
    <w:rsid w:val="00AC6378"/>
    <w:rsid w:val="00AC7714"/>
    <w:rsid w:val="00AD1AA5"/>
    <w:rsid w:val="00AD29B1"/>
    <w:rsid w:val="00AE046C"/>
    <w:rsid w:val="00AE1C7C"/>
    <w:rsid w:val="00AE2474"/>
    <w:rsid w:val="00AE2AFB"/>
    <w:rsid w:val="00AE37AA"/>
    <w:rsid w:val="00AE4D7F"/>
    <w:rsid w:val="00AE58B3"/>
    <w:rsid w:val="00AF0787"/>
    <w:rsid w:val="00AF0D2F"/>
    <w:rsid w:val="00AF4EED"/>
    <w:rsid w:val="00B0072E"/>
    <w:rsid w:val="00B054FC"/>
    <w:rsid w:val="00B05EC1"/>
    <w:rsid w:val="00B061CC"/>
    <w:rsid w:val="00B111F2"/>
    <w:rsid w:val="00B11905"/>
    <w:rsid w:val="00B121CA"/>
    <w:rsid w:val="00B17382"/>
    <w:rsid w:val="00B20A27"/>
    <w:rsid w:val="00B21872"/>
    <w:rsid w:val="00B2738D"/>
    <w:rsid w:val="00B33C33"/>
    <w:rsid w:val="00B363FD"/>
    <w:rsid w:val="00B36E4C"/>
    <w:rsid w:val="00B36FC4"/>
    <w:rsid w:val="00B414D5"/>
    <w:rsid w:val="00B419E8"/>
    <w:rsid w:val="00B44078"/>
    <w:rsid w:val="00B504C7"/>
    <w:rsid w:val="00B508BB"/>
    <w:rsid w:val="00B60392"/>
    <w:rsid w:val="00B61DE9"/>
    <w:rsid w:val="00B62049"/>
    <w:rsid w:val="00B62C3B"/>
    <w:rsid w:val="00B70B0D"/>
    <w:rsid w:val="00B729FA"/>
    <w:rsid w:val="00B7786C"/>
    <w:rsid w:val="00B81AA8"/>
    <w:rsid w:val="00B81C73"/>
    <w:rsid w:val="00B83FD9"/>
    <w:rsid w:val="00B84C98"/>
    <w:rsid w:val="00B8598E"/>
    <w:rsid w:val="00B87626"/>
    <w:rsid w:val="00B905D7"/>
    <w:rsid w:val="00B91CED"/>
    <w:rsid w:val="00B93BC6"/>
    <w:rsid w:val="00B94F41"/>
    <w:rsid w:val="00B95106"/>
    <w:rsid w:val="00BA1085"/>
    <w:rsid w:val="00BA1549"/>
    <w:rsid w:val="00BA1D59"/>
    <w:rsid w:val="00BA2373"/>
    <w:rsid w:val="00BA577B"/>
    <w:rsid w:val="00BB3247"/>
    <w:rsid w:val="00BB393D"/>
    <w:rsid w:val="00BB4AD2"/>
    <w:rsid w:val="00BB59D4"/>
    <w:rsid w:val="00BB5A56"/>
    <w:rsid w:val="00BC186E"/>
    <w:rsid w:val="00BC769D"/>
    <w:rsid w:val="00BD0F45"/>
    <w:rsid w:val="00BD58E7"/>
    <w:rsid w:val="00BE3064"/>
    <w:rsid w:val="00BE5C7E"/>
    <w:rsid w:val="00BE64AA"/>
    <w:rsid w:val="00BF055F"/>
    <w:rsid w:val="00BF1827"/>
    <w:rsid w:val="00BF25DF"/>
    <w:rsid w:val="00BF27C9"/>
    <w:rsid w:val="00BF4F90"/>
    <w:rsid w:val="00BF552D"/>
    <w:rsid w:val="00C00F77"/>
    <w:rsid w:val="00C0117E"/>
    <w:rsid w:val="00C02672"/>
    <w:rsid w:val="00C02C3B"/>
    <w:rsid w:val="00C04D58"/>
    <w:rsid w:val="00C1125C"/>
    <w:rsid w:val="00C14005"/>
    <w:rsid w:val="00C160A1"/>
    <w:rsid w:val="00C21399"/>
    <w:rsid w:val="00C30BFD"/>
    <w:rsid w:val="00C3276E"/>
    <w:rsid w:val="00C339CB"/>
    <w:rsid w:val="00C357FE"/>
    <w:rsid w:val="00C35B92"/>
    <w:rsid w:val="00C379C3"/>
    <w:rsid w:val="00C37A08"/>
    <w:rsid w:val="00C404B5"/>
    <w:rsid w:val="00C466FC"/>
    <w:rsid w:val="00C4757B"/>
    <w:rsid w:val="00C502A5"/>
    <w:rsid w:val="00C532BA"/>
    <w:rsid w:val="00C539A8"/>
    <w:rsid w:val="00C55C83"/>
    <w:rsid w:val="00C56EA1"/>
    <w:rsid w:val="00C6099A"/>
    <w:rsid w:val="00C624FF"/>
    <w:rsid w:val="00C62BFC"/>
    <w:rsid w:val="00C64B22"/>
    <w:rsid w:val="00C65C23"/>
    <w:rsid w:val="00C66327"/>
    <w:rsid w:val="00C7406B"/>
    <w:rsid w:val="00C74F3F"/>
    <w:rsid w:val="00C77889"/>
    <w:rsid w:val="00C77D1C"/>
    <w:rsid w:val="00C9045A"/>
    <w:rsid w:val="00C93E81"/>
    <w:rsid w:val="00C95CB8"/>
    <w:rsid w:val="00C97252"/>
    <w:rsid w:val="00CA7A6B"/>
    <w:rsid w:val="00CB260D"/>
    <w:rsid w:val="00CB328A"/>
    <w:rsid w:val="00CB4DEA"/>
    <w:rsid w:val="00CB4E7D"/>
    <w:rsid w:val="00CB6386"/>
    <w:rsid w:val="00CB7AB1"/>
    <w:rsid w:val="00CC1E7F"/>
    <w:rsid w:val="00CC2F66"/>
    <w:rsid w:val="00CD4894"/>
    <w:rsid w:val="00CD4F55"/>
    <w:rsid w:val="00CD5C1A"/>
    <w:rsid w:val="00CD6CC8"/>
    <w:rsid w:val="00CE0592"/>
    <w:rsid w:val="00CE58EF"/>
    <w:rsid w:val="00CE59F7"/>
    <w:rsid w:val="00CF2D38"/>
    <w:rsid w:val="00CF3B47"/>
    <w:rsid w:val="00CF410D"/>
    <w:rsid w:val="00CF4E3D"/>
    <w:rsid w:val="00CF761E"/>
    <w:rsid w:val="00CF7D89"/>
    <w:rsid w:val="00D03E59"/>
    <w:rsid w:val="00D0543C"/>
    <w:rsid w:val="00D15D90"/>
    <w:rsid w:val="00D15E48"/>
    <w:rsid w:val="00D202AE"/>
    <w:rsid w:val="00D219FC"/>
    <w:rsid w:val="00D22E67"/>
    <w:rsid w:val="00D24872"/>
    <w:rsid w:val="00D258DA"/>
    <w:rsid w:val="00D26EDE"/>
    <w:rsid w:val="00D34F9F"/>
    <w:rsid w:val="00D3536C"/>
    <w:rsid w:val="00D40BF3"/>
    <w:rsid w:val="00D413CE"/>
    <w:rsid w:val="00D4305C"/>
    <w:rsid w:val="00D44996"/>
    <w:rsid w:val="00D45295"/>
    <w:rsid w:val="00D4574A"/>
    <w:rsid w:val="00D5177B"/>
    <w:rsid w:val="00D5259E"/>
    <w:rsid w:val="00D546CB"/>
    <w:rsid w:val="00D640B9"/>
    <w:rsid w:val="00D65DFF"/>
    <w:rsid w:val="00D6634C"/>
    <w:rsid w:val="00D71C25"/>
    <w:rsid w:val="00D71E53"/>
    <w:rsid w:val="00D732A3"/>
    <w:rsid w:val="00D82DCF"/>
    <w:rsid w:val="00D85144"/>
    <w:rsid w:val="00D860AD"/>
    <w:rsid w:val="00D8651F"/>
    <w:rsid w:val="00D935D3"/>
    <w:rsid w:val="00DA0189"/>
    <w:rsid w:val="00DA74EE"/>
    <w:rsid w:val="00DA7880"/>
    <w:rsid w:val="00DB07A0"/>
    <w:rsid w:val="00DB3465"/>
    <w:rsid w:val="00DB4F1D"/>
    <w:rsid w:val="00DB53B0"/>
    <w:rsid w:val="00DB799C"/>
    <w:rsid w:val="00DB7B00"/>
    <w:rsid w:val="00DC5CE7"/>
    <w:rsid w:val="00DC63DC"/>
    <w:rsid w:val="00DC6EEB"/>
    <w:rsid w:val="00DC7534"/>
    <w:rsid w:val="00DD1221"/>
    <w:rsid w:val="00DD410D"/>
    <w:rsid w:val="00DD4BDB"/>
    <w:rsid w:val="00DD5D28"/>
    <w:rsid w:val="00DD638B"/>
    <w:rsid w:val="00DE0964"/>
    <w:rsid w:val="00DE0A5C"/>
    <w:rsid w:val="00DE0B11"/>
    <w:rsid w:val="00DE12CE"/>
    <w:rsid w:val="00DE56D2"/>
    <w:rsid w:val="00E00B58"/>
    <w:rsid w:val="00E01246"/>
    <w:rsid w:val="00E018D1"/>
    <w:rsid w:val="00E05CD7"/>
    <w:rsid w:val="00E14D87"/>
    <w:rsid w:val="00E21361"/>
    <w:rsid w:val="00E21A79"/>
    <w:rsid w:val="00E24DF0"/>
    <w:rsid w:val="00E26E1D"/>
    <w:rsid w:val="00E306EC"/>
    <w:rsid w:val="00E3333E"/>
    <w:rsid w:val="00E33DEC"/>
    <w:rsid w:val="00E346C9"/>
    <w:rsid w:val="00E34BA3"/>
    <w:rsid w:val="00E350E6"/>
    <w:rsid w:val="00E404EF"/>
    <w:rsid w:val="00E41C9C"/>
    <w:rsid w:val="00E42A6D"/>
    <w:rsid w:val="00E43D90"/>
    <w:rsid w:val="00E47FDA"/>
    <w:rsid w:val="00E52AD1"/>
    <w:rsid w:val="00E55A77"/>
    <w:rsid w:val="00E57113"/>
    <w:rsid w:val="00E6615D"/>
    <w:rsid w:val="00E666A9"/>
    <w:rsid w:val="00E7136A"/>
    <w:rsid w:val="00E82BB7"/>
    <w:rsid w:val="00E842F6"/>
    <w:rsid w:val="00E84B16"/>
    <w:rsid w:val="00E865AC"/>
    <w:rsid w:val="00E91BCF"/>
    <w:rsid w:val="00E95300"/>
    <w:rsid w:val="00E957DF"/>
    <w:rsid w:val="00E97A52"/>
    <w:rsid w:val="00E97FC4"/>
    <w:rsid w:val="00EA174A"/>
    <w:rsid w:val="00EA2235"/>
    <w:rsid w:val="00EB11DB"/>
    <w:rsid w:val="00EB53DD"/>
    <w:rsid w:val="00EC16AE"/>
    <w:rsid w:val="00EC1E82"/>
    <w:rsid w:val="00EC3790"/>
    <w:rsid w:val="00EC37B8"/>
    <w:rsid w:val="00EC3B0D"/>
    <w:rsid w:val="00EC49EF"/>
    <w:rsid w:val="00EC6FB2"/>
    <w:rsid w:val="00ED0A08"/>
    <w:rsid w:val="00EE62DB"/>
    <w:rsid w:val="00EE675B"/>
    <w:rsid w:val="00EE79B0"/>
    <w:rsid w:val="00EF0657"/>
    <w:rsid w:val="00EF1B81"/>
    <w:rsid w:val="00EF447B"/>
    <w:rsid w:val="00EF4C6D"/>
    <w:rsid w:val="00EF668C"/>
    <w:rsid w:val="00F0419B"/>
    <w:rsid w:val="00F051E6"/>
    <w:rsid w:val="00F12C7B"/>
    <w:rsid w:val="00F169D9"/>
    <w:rsid w:val="00F17819"/>
    <w:rsid w:val="00F21849"/>
    <w:rsid w:val="00F22EA6"/>
    <w:rsid w:val="00F3307C"/>
    <w:rsid w:val="00F36504"/>
    <w:rsid w:val="00F36F6B"/>
    <w:rsid w:val="00F419BD"/>
    <w:rsid w:val="00F433F5"/>
    <w:rsid w:val="00F61094"/>
    <w:rsid w:val="00F6612E"/>
    <w:rsid w:val="00F67592"/>
    <w:rsid w:val="00F710A4"/>
    <w:rsid w:val="00F72357"/>
    <w:rsid w:val="00F747D0"/>
    <w:rsid w:val="00F83C2F"/>
    <w:rsid w:val="00F91317"/>
    <w:rsid w:val="00F97B60"/>
    <w:rsid w:val="00FA0F2B"/>
    <w:rsid w:val="00FA26AA"/>
    <w:rsid w:val="00FA37B8"/>
    <w:rsid w:val="00FA4043"/>
    <w:rsid w:val="00FA43F1"/>
    <w:rsid w:val="00FA4626"/>
    <w:rsid w:val="00FA7F01"/>
    <w:rsid w:val="00FB0D17"/>
    <w:rsid w:val="00FB2CD2"/>
    <w:rsid w:val="00FB4227"/>
    <w:rsid w:val="00FB6C6E"/>
    <w:rsid w:val="00FB77FB"/>
    <w:rsid w:val="00FC08BD"/>
    <w:rsid w:val="00FC0989"/>
    <w:rsid w:val="00FC1368"/>
    <w:rsid w:val="00FC2A82"/>
    <w:rsid w:val="00FC30A5"/>
    <w:rsid w:val="00FC4DBA"/>
    <w:rsid w:val="00FC78DC"/>
    <w:rsid w:val="00FD2BBB"/>
    <w:rsid w:val="00FD3AA2"/>
    <w:rsid w:val="00FD532D"/>
    <w:rsid w:val="00FE248A"/>
    <w:rsid w:val="00FE2513"/>
    <w:rsid w:val="00FF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qFormat/>
    <w:rsid w:val="002868C9"/>
    <w:pPr>
      <w:spacing w:after="255" w:line="540" w:lineRule="atLeast"/>
      <w:outlineLvl w:val="1"/>
    </w:pPr>
    <w:rPr>
      <w:rFonts w:ascii="Georgia" w:hAnsi="Georgia"/>
      <w:b/>
      <w:bCs/>
      <w:color w:val="A6001C"/>
      <w:sz w:val="45"/>
      <w:szCs w:val="4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05E7D"/>
    <w:pPr>
      <w:tabs>
        <w:tab w:val="center" w:pos="4677"/>
        <w:tab w:val="right" w:pos="9355"/>
      </w:tabs>
    </w:pPr>
  </w:style>
  <w:style w:type="character" w:styleId="a4">
    <w:name w:val="page number"/>
    <w:basedOn w:val="a0"/>
    <w:rsid w:val="00305E7D"/>
  </w:style>
  <w:style w:type="paragraph" w:styleId="a5">
    <w:name w:val="header"/>
    <w:basedOn w:val="a"/>
    <w:link w:val="a6"/>
    <w:uiPriority w:val="99"/>
    <w:rsid w:val="00305E7D"/>
    <w:pPr>
      <w:tabs>
        <w:tab w:val="center" w:pos="4677"/>
        <w:tab w:val="right" w:pos="9355"/>
      </w:tabs>
    </w:pPr>
  </w:style>
  <w:style w:type="paragraph" w:customStyle="1" w:styleId="Style2">
    <w:name w:val="Style2"/>
    <w:basedOn w:val="a"/>
    <w:rsid w:val="00305E7D"/>
    <w:pPr>
      <w:widowControl w:val="0"/>
      <w:autoSpaceDE w:val="0"/>
      <w:autoSpaceDN w:val="0"/>
      <w:adjustRightInd w:val="0"/>
      <w:spacing w:line="194" w:lineRule="exact"/>
      <w:jc w:val="both"/>
    </w:pPr>
  </w:style>
  <w:style w:type="paragraph" w:customStyle="1" w:styleId="Style3">
    <w:name w:val="Style3"/>
    <w:basedOn w:val="a"/>
    <w:rsid w:val="00305E7D"/>
    <w:pPr>
      <w:widowControl w:val="0"/>
      <w:autoSpaceDE w:val="0"/>
      <w:autoSpaceDN w:val="0"/>
      <w:adjustRightInd w:val="0"/>
      <w:spacing w:line="198" w:lineRule="exact"/>
      <w:ind w:firstLine="461"/>
    </w:pPr>
  </w:style>
  <w:style w:type="paragraph" w:customStyle="1" w:styleId="Style4">
    <w:name w:val="Style4"/>
    <w:basedOn w:val="a"/>
    <w:rsid w:val="00305E7D"/>
    <w:pPr>
      <w:widowControl w:val="0"/>
      <w:autoSpaceDE w:val="0"/>
      <w:autoSpaceDN w:val="0"/>
      <w:adjustRightInd w:val="0"/>
      <w:spacing w:line="202" w:lineRule="exact"/>
    </w:pPr>
  </w:style>
  <w:style w:type="character" w:customStyle="1" w:styleId="FontStyle12">
    <w:name w:val="Font Style12"/>
    <w:rsid w:val="00305E7D"/>
    <w:rPr>
      <w:rFonts w:ascii="Times New Roman" w:hAnsi="Times New Roman" w:cs="Times New Roman"/>
      <w:b/>
      <w:bCs/>
      <w:sz w:val="16"/>
      <w:szCs w:val="16"/>
    </w:rPr>
  </w:style>
  <w:style w:type="character" w:customStyle="1" w:styleId="FontStyle13">
    <w:name w:val="Font Style13"/>
    <w:rsid w:val="00305E7D"/>
    <w:rPr>
      <w:rFonts w:ascii="Times New Roman" w:hAnsi="Times New Roman" w:cs="Times New Roman"/>
      <w:sz w:val="16"/>
      <w:szCs w:val="16"/>
    </w:rPr>
  </w:style>
  <w:style w:type="character" w:styleId="a7">
    <w:name w:val="Hyperlink"/>
    <w:rsid w:val="00305E7D"/>
    <w:rPr>
      <w:rFonts w:cs="Times New Roman"/>
      <w:color w:val="0066CC"/>
      <w:u w:val="single"/>
    </w:rPr>
  </w:style>
  <w:style w:type="paragraph" w:customStyle="1" w:styleId="Style1">
    <w:name w:val="Style1"/>
    <w:basedOn w:val="a"/>
    <w:rsid w:val="00D44996"/>
    <w:pPr>
      <w:widowControl w:val="0"/>
      <w:autoSpaceDE w:val="0"/>
      <w:autoSpaceDN w:val="0"/>
      <w:adjustRightInd w:val="0"/>
      <w:spacing w:line="194" w:lineRule="exact"/>
      <w:jc w:val="both"/>
    </w:pPr>
  </w:style>
  <w:style w:type="character" w:customStyle="1" w:styleId="FontStyle11">
    <w:name w:val="Font Style11"/>
    <w:rsid w:val="00D44996"/>
    <w:rPr>
      <w:rFonts w:ascii="Times New Roman" w:hAnsi="Times New Roman" w:cs="Times New Roman"/>
      <w:b/>
      <w:bCs/>
      <w:sz w:val="16"/>
      <w:szCs w:val="16"/>
    </w:rPr>
  </w:style>
  <w:style w:type="paragraph" w:customStyle="1" w:styleId="Style6">
    <w:name w:val="Style6"/>
    <w:basedOn w:val="a"/>
    <w:rsid w:val="00082CFB"/>
    <w:pPr>
      <w:widowControl w:val="0"/>
      <w:autoSpaceDE w:val="0"/>
      <w:autoSpaceDN w:val="0"/>
      <w:adjustRightInd w:val="0"/>
    </w:pPr>
  </w:style>
  <w:style w:type="character" w:customStyle="1" w:styleId="FontStyle14">
    <w:name w:val="Font Style14"/>
    <w:rsid w:val="00082CFB"/>
    <w:rPr>
      <w:rFonts w:ascii="Times New Roman" w:hAnsi="Times New Roman" w:cs="Times New Roman"/>
      <w:sz w:val="14"/>
      <w:szCs w:val="14"/>
    </w:rPr>
  </w:style>
  <w:style w:type="paragraph" w:customStyle="1" w:styleId="Style5">
    <w:name w:val="Style5"/>
    <w:basedOn w:val="a"/>
    <w:rsid w:val="00BF27C9"/>
    <w:pPr>
      <w:widowControl w:val="0"/>
      <w:autoSpaceDE w:val="0"/>
      <w:autoSpaceDN w:val="0"/>
      <w:adjustRightInd w:val="0"/>
      <w:spacing w:line="184" w:lineRule="exact"/>
      <w:ind w:firstLine="396"/>
      <w:jc w:val="both"/>
    </w:pPr>
  </w:style>
  <w:style w:type="paragraph" w:customStyle="1" w:styleId="Style7">
    <w:name w:val="Style7"/>
    <w:basedOn w:val="a"/>
    <w:rsid w:val="008B294B"/>
    <w:pPr>
      <w:widowControl w:val="0"/>
      <w:autoSpaceDE w:val="0"/>
      <w:autoSpaceDN w:val="0"/>
      <w:adjustRightInd w:val="0"/>
      <w:spacing w:line="238" w:lineRule="exact"/>
      <w:jc w:val="center"/>
    </w:pPr>
  </w:style>
  <w:style w:type="character" w:customStyle="1" w:styleId="FontStyle15">
    <w:name w:val="Font Style15"/>
    <w:rsid w:val="008B294B"/>
    <w:rPr>
      <w:rFonts w:ascii="MS Reference Sans Serif" w:hAnsi="MS Reference Sans Serif" w:cs="MS Reference Sans Serif"/>
      <w:sz w:val="10"/>
      <w:szCs w:val="10"/>
    </w:rPr>
  </w:style>
  <w:style w:type="character" w:customStyle="1" w:styleId="FontStyle16">
    <w:name w:val="Font Style16"/>
    <w:rsid w:val="008B294B"/>
    <w:rPr>
      <w:rFonts w:ascii="Times New Roman" w:hAnsi="Times New Roman" w:cs="Times New Roman"/>
      <w:b/>
      <w:bCs/>
      <w:sz w:val="18"/>
      <w:szCs w:val="18"/>
    </w:rPr>
  </w:style>
  <w:style w:type="paragraph" w:customStyle="1" w:styleId="Style8">
    <w:name w:val="Style8"/>
    <w:basedOn w:val="a"/>
    <w:rsid w:val="002A1FF0"/>
    <w:pPr>
      <w:widowControl w:val="0"/>
      <w:autoSpaceDE w:val="0"/>
      <w:autoSpaceDN w:val="0"/>
      <w:adjustRightInd w:val="0"/>
      <w:spacing w:line="323" w:lineRule="exact"/>
      <w:ind w:firstLine="720"/>
      <w:jc w:val="both"/>
    </w:pPr>
    <w:rPr>
      <w:rFonts w:ascii="Microsoft Sans Serif" w:hAnsi="Microsoft Sans Serif" w:cs="Microsoft Sans Serif"/>
    </w:rPr>
  </w:style>
  <w:style w:type="paragraph" w:customStyle="1" w:styleId="Style9">
    <w:name w:val="Style9"/>
    <w:basedOn w:val="a"/>
    <w:rsid w:val="002A1FF0"/>
    <w:pPr>
      <w:widowControl w:val="0"/>
      <w:autoSpaceDE w:val="0"/>
      <w:autoSpaceDN w:val="0"/>
      <w:adjustRightInd w:val="0"/>
      <w:spacing w:line="374" w:lineRule="exact"/>
      <w:jc w:val="both"/>
    </w:pPr>
    <w:rPr>
      <w:rFonts w:ascii="Microsoft Sans Serif" w:hAnsi="Microsoft Sans Serif" w:cs="Microsoft Sans Serif"/>
    </w:rPr>
  </w:style>
  <w:style w:type="character" w:customStyle="1" w:styleId="22">
    <w:name w:val="Основной текст (2)2"/>
    <w:rsid w:val="002A1FF0"/>
    <w:rPr>
      <w:sz w:val="28"/>
      <w:szCs w:val="28"/>
      <w:u w:val="single"/>
      <w:lang w:val="en-US" w:eastAsia="en-US" w:bidi="ar-SA"/>
    </w:rPr>
  </w:style>
  <w:style w:type="character" w:customStyle="1" w:styleId="a8">
    <w:name w:val="Основной текст Знак"/>
    <w:link w:val="a9"/>
    <w:rsid w:val="002868C9"/>
    <w:rPr>
      <w:sz w:val="27"/>
      <w:szCs w:val="27"/>
      <w:lang w:bidi="ar-SA"/>
    </w:rPr>
  </w:style>
  <w:style w:type="paragraph" w:styleId="a9">
    <w:name w:val="Body Text"/>
    <w:basedOn w:val="a"/>
    <w:link w:val="a8"/>
    <w:rsid w:val="002868C9"/>
    <w:pPr>
      <w:shd w:val="clear" w:color="auto" w:fill="FFFFFF"/>
      <w:spacing w:before="1140" w:line="317" w:lineRule="exact"/>
      <w:jc w:val="center"/>
    </w:pPr>
    <w:rPr>
      <w:sz w:val="27"/>
      <w:szCs w:val="27"/>
      <w:lang w:val="ru-RU" w:eastAsia="ru-RU"/>
    </w:rPr>
  </w:style>
  <w:style w:type="paragraph" w:styleId="aa">
    <w:name w:val="Normal (Web)"/>
    <w:basedOn w:val="a"/>
    <w:rsid w:val="002868C9"/>
    <w:pPr>
      <w:spacing w:before="100" w:beforeAutospacing="1" w:after="100" w:afterAutospacing="1"/>
    </w:pPr>
  </w:style>
  <w:style w:type="character" w:customStyle="1" w:styleId="20">
    <w:name w:val="Заголовок 2 Знак"/>
    <w:link w:val="2"/>
    <w:rsid w:val="002868C9"/>
    <w:rPr>
      <w:rFonts w:ascii="Georgia" w:hAnsi="Georgia"/>
      <w:b/>
      <w:bCs/>
      <w:color w:val="A6001C"/>
      <w:sz w:val="45"/>
      <w:szCs w:val="45"/>
      <w:lang w:val="ru-RU" w:eastAsia="ru-RU" w:bidi="ar-SA"/>
    </w:rPr>
  </w:style>
  <w:style w:type="paragraph" w:styleId="ab">
    <w:name w:val="Document Map"/>
    <w:basedOn w:val="a"/>
    <w:semiHidden/>
    <w:rsid w:val="00364FF4"/>
    <w:pPr>
      <w:shd w:val="clear" w:color="auto" w:fill="000080"/>
    </w:pPr>
    <w:rPr>
      <w:rFonts w:ascii="Tahoma" w:hAnsi="Tahoma" w:cs="Tahoma"/>
      <w:sz w:val="20"/>
      <w:szCs w:val="20"/>
    </w:rPr>
  </w:style>
  <w:style w:type="paragraph" w:styleId="ac">
    <w:name w:val="List Paragraph"/>
    <w:basedOn w:val="a"/>
    <w:qFormat/>
    <w:rsid w:val="00086F62"/>
    <w:pPr>
      <w:spacing w:after="200" w:line="276" w:lineRule="auto"/>
      <w:ind w:left="720"/>
      <w:contextualSpacing/>
    </w:pPr>
    <w:rPr>
      <w:rFonts w:ascii="Calibri" w:eastAsia="Calibri" w:hAnsi="Calibri"/>
      <w:sz w:val="22"/>
      <w:szCs w:val="22"/>
      <w:lang w:eastAsia="en-US"/>
    </w:rPr>
  </w:style>
  <w:style w:type="table" w:styleId="ad">
    <w:name w:val="Table Grid"/>
    <w:basedOn w:val="a1"/>
    <w:rsid w:val="009B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link w:val="a5"/>
    <w:uiPriority w:val="99"/>
    <w:rsid w:val="00796776"/>
    <w:rPr>
      <w:sz w:val="24"/>
      <w:szCs w:val="24"/>
    </w:rPr>
  </w:style>
</w:styles>
</file>

<file path=word/webSettings.xml><?xml version="1.0" encoding="utf-8"?>
<w:webSettings xmlns:r="http://schemas.openxmlformats.org/officeDocument/2006/relationships" xmlns:w="http://schemas.openxmlformats.org/wordprocessingml/2006/main">
  <w:divs>
    <w:div w:id="1630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osrf.ru/images/12345678910/23/808/2295.jpg" TargetMode="External"/><Relationship Id="rId13" Type="http://schemas.openxmlformats.org/officeDocument/2006/relationships/hyperlink" Target="http://www.minzdrav.midural.ru" TargetMode="External"/><Relationship Id="rId18" Type="http://schemas.openxmlformats.org/officeDocument/2006/relationships/hyperlink" Target="http://www.fms.eov.ru" TargetMode="External"/><Relationship Id="rId26" Type="http://schemas.openxmlformats.org/officeDocument/2006/relationships/hyperlink" Target="http://&#1084;&#1080;&#1085;&#1086;&#1073;&#1088;&#1085;&#1072;&#1091;&#1082;&#1080;.&#1088;&#1092;" TargetMode="External"/><Relationship Id="rId39" Type="http://schemas.openxmlformats.org/officeDocument/2006/relationships/hyperlink" Target="http://www.customs.ru" TargetMode="External"/><Relationship Id="rId3" Type="http://schemas.openxmlformats.org/officeDocument/2006/relationships/settings" Target="settings.xml"/><Relationship Id="rId21" Type="http://schemas.openxmlformats.org/officeDocument/2006/relationships/hyperlink" Target="mailto:gosprog@mail.ru" TargetMode="External"/><Relationship Id="rId34" Type="http://schemas.openxmlformats.org/officeDocument/2006/relationships/hyperlink" Target="mailto:mspso@egov66.ru"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zn-ural.ru/" TargetMode="External"/><Relationship Id="rId17" Type="http://schemas.openxmlformats.org/officeDocument/2006/relationships/hyperlink" Target="http://Hww.fms.eov.rui" TargetMode="External"/><Relationship Id="rId25" Type="http://schemas.openxmlformats.org/officeDocument/2006/relationships/hyperlink" Target="http://www.minobraz.ru" TargetMode="External"/><Relationship Id="rId33" Type="http://schemas.openxmlformats.org/officeDocument/2006/relationships/hyperlink" Target="garantF1://84755.10" TargetMode="External"/><Relationship Id="rId38" Type="http://schemas.openxmlformats.org/officeDocument/2006/relationships/hyperlink" Target="mailto:EKT-PUR@utu.customs.r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ukrainakivvr@rambler.ru" TargetMode="External"/><Relationship Id="rId29" Type="http://schemas.openxmlformats.org/officeDocument/2006/relationships/hyperlink" Target="garantF1://84755.1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s.gov.ru" TargetMode="External"/><Relationship Id="rId24" Type="http://schemas.openxmlformats.org/officeDocument/2006/relationships/hyperlink" Target="http://www.minobraz.ru" TargetMode="External"/><Relationship Id="rId32" Type="http://schemas.openxmlformats.org/officeDocument/2006/relationships/hyperlink" Target="garantF1://70191362.55" TargetMode="External"/><Relationship Id="rId37" Type="http://schemas.openxmlformats.org/officeDocument/2006/relationships/hyperlink" Target="http://r66.fss.r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info@minobraz.ru" TargetMode="External"/><Relationship Id="rId28" Type="http://schemas.openxmlformats.org/officeDocument/2006/relationships/hyperlink" Target="garantF1://70191362.0" TargetMode="External"/><Relationship Id="rId36" Type="http://schemas.openxmlformats.org/officeDocument/2006/relationships/hyperlink" Target="http://minszn.midural.ru" TargetMode="External"/><Relationship Id="rId10" Type="http://schemas.openxmlformats.org/officeDocument/2006/relationships/hyperlink" Target="mailto:fmsso@bk.ru" TargetMode="External"/><Relationship Id="rId19" Type="http://schemas.openxmlformats.org/officeDocument/2006/relationships/hyperlink" Target="http://www.fms.eov.ru" TargetMode="External"/><Relationship Id="rId31" Type="http://schemas.openxmlformats.org/officeDocument/2006/relationships/hyperlink" Target="garantF1://12015694.17" TargetMode="External"/><Relationship Id="rId4" Type="http://schemas.openxmlformats.org/officeDocument/2006/relationships/webSettings" Target="webSettings.xml"/><Relationship Id="rId9" Type="http://schemas.openxmlformats.org/officeDocument/2006/relationships/hyperlink" Target="http://minszn.midural.ru/" TargetMode="External"/><Relationship Id="rId14" Type="http://schemas.openxmlformats.org/officeDocument/2006/relationships/header" Target="header1.xml"/><Relationship Id="rId22" Type="http://schemas.openxmlformats.org/officeDocument/2006/relationships/hyperlink" Target="mailto:mig&#1075;&#1072;cia7@yandex.ru" TargetMode="External"/><Relationship Id="rId27" Type="http://schemas.openxmlformats.org/officeDocument/2006/relationships/hyperlink" Target="garantF1://70292898.1001" TargetMode="External"/><Relationship Id="rId30" Type="http://schemas.openxmlformats.org/officeDocument/2006/relationships/hyperlink" Target="garantF1://70191362.107" TargetMode="External"/><Relationship Id="rId35" Type="http://schemas.openxmlformats.org/officeDocument/2006/relationships/hyperlink" Target="mailto:msznso@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15126</Words>
  <Characters>86219</Characters>
  <Application>Microsoft Office Word</Application>
  <DocSecurity>4</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МБУ "Столица Урала"</Company>
  <LinksUpToDate>false</LinksUpToDate>
  <CharactersWithSpaces>101143</CharactersWithSpaces>
  <SharedDoc>false</SharedDoc>
  <HLinks>
    <vt:vector size="186" baseType="variant">
      <vt:variant>
        <vt:i4>7995495</vt:i4>
      </vt:variant>
      <vt:variant>
        <vt:i4>90</vt:i4>
      </vt:variant>
      <vt:variant>
        <vt:i4>0</vt:i4>
      </vt:variant>
      <vt:variant>
        <vt:i4>5</vt:i4>
      </vt:variant>
      <vt:variant>
        <vt:lpwstr>http://www.customs.ru/</vt:lpwstr>
      </vt:variant>
      <vt:variant>
        <vt:lpwstr/>
      </vt:variant>
      <vt:variant>
        <vt:i4>983073</vt:i4>
      </vt:variant>
      <vt:variant>
        <vt:i4>87</vt:i4>
      </vt:variant>
      <vt:variant>
        <vt:i4>0</vt:i4>
      </vt:variant>
      <vt:variant>
        <vt:i4>5</vt:i4>
      </vt:variant>
      <vt:variant>
        <vt:lpwstr>mailto:EKT-PUR@utu.customs.ru</vt:lpwstr>
      </vt:variant>
      <vt:variant>
        <vt:lpwstr/>
      </vt:variant>
      <vt:variant>
        <vt:i4>2555961</vt:i4>
      </vt:variant>
      <vt:variant>
        <vt:i4>84</vt:i4>
      </vt:variant>
      <vt:variant>
        <vt:i4>0</vt:i4>
      </vt:variant>
      <vt:variant>
        <vt:i4>5</vt:i4>
      </vt:variant>
      <vt:variant>
        <vt:lpwstr>http://r66.fss.ru/</vt:lpwstr>
      </vt:variant>
      <vt:variant>
        <vt:lpwstr/>
      </vt:variant>
      <vt:variant>
        <vt:i4>5898264</vt:i4>
      </vt:variant>
      <vt:variant>
        <vt:i4>81</vt:i4>
      </vt:variant>
      <vt:variant>
        <vt:i4>0</vt:i4>
      </vt:variant>
      <vt:variant>
        <vt:i4>5</vt:i4>
      </vt:variant>
      <vt:variant>
        <vt:lpwstr>http://minszn.midural.ru/</vt:lpwstr>
      </vt:variant>
      <vt:variant>
        <vt:lpwstr/>
      </vt:variant>
      <vt:variant>
        <vt:i4>6291549</vt:i4>
      </vt:variant>
      <vt:variant>
        <vt:i4>78</vt:i4>
      </vt:variant>
      <vt:variant>
        <vt:i4>0</vt:i4>
      </vt:variant>
      <vt:variant>
        <vt:i4>5</vt:i4>
      </vt:variant>
      <vt:variant>
        <vt:lpwstr>mailto:msznso@midural.ru</vt:lpwstr>
      </vt:variant>
      <vt:variant>
        <vt:lpwstr/>
      </vt:variant>
      <vt:variant>
        <vt:i4>7798879</vt:i4>
      </vt:variant>
      <vt:variant>
        <vt:i4>75</vt:i4>
      </vt:variant>
      <vt:variant>
        <vt:i4>0</vt:i4>
      </vt:variant>
      <vt:variant>
        <vt:i4>5</vt:i4>
      </vt:variant>
      <vt:variant>
        <vt:lpwstr>mailto:mspso@egov66.ru</vt:lpwstr>
      </vt:variant>
      <vt:variant>
        <vt:lpwstr/>
      </vt:variant>
      <vt:variant>
        <vt:i4>5111831</vt:i4>
      </vt:variant>
      <vt:variant>
        <vt:i4>72</vt:i4>
      </vt:variant>
      <vt:variant>
        <vt:i4>0</vt:i4>
      </vt:variant>
      <vt:variant>
        <vt:i4>5</vt:i4>
      </vt:variant>
      <vt:variant>
        <vt:lpwstr>garantf1://84755.10/</vt:lpwstr>
      </vt:variant>
      <vt:variant>
        <vt:lpwstr/>
      </vt:variant>
      <vt:variant>
        <vt:i4>7340085</vt:i4>
      </vt:variant>
      <vt:variant>
        <vt:i4>69</vt:i4>
      </vt:variant>
      <vt:variant>
        <vt:i4>0</vt:i4>
      </vt:variant>
      <vt:variant>
        <vt:i4>5</vt:i4>
      </vt:variant>
      <vt:variant>
        <vt:lpwstr>garantf1://70191362.55/</vt:lpwstr>
      </vt:variant>
      <vt:variant>
        <vt:lpwstr/>
      </vt:variant>
      <vt:variant>
        <vt:i4>8257592</vt:i4>
      </vt:variant>
      <vt:variant>
        <vt:i4>66</vt:i4>
      </vt:variant>
      <vt:variant>
        <vt:i4>0</vt:i4>
      </vt:variant>
      <vt:variant>
        <vt:i4>5</vt:i4>
      </vt:variant>
      <vt:variant>
        <vt:lpwstr>garantf1://12015694.17/</vt:lpwstr>
      </vt:variant>
      <vt:variant>
        <vt:lpwstr/>
      </vt:variant>
      <vt:variant>
        <vt:i4>5898246</vt:i4>
      </vt:variant>
      <vt:variant>
        <vt:i4>63</vt:i4>
      </vt:variant>
      <vt:variant>
        <vt:i4>0</vt:i4>
      </vt:variant>
      <vt:variant>
        <vt:i4>5</vt:i4>
      </vt:variant>
      <vt:variant>
        <vt:lpwstr>garantf1://70191362.107/</vt:lpwstr>
      </vt:variant>
      <vt:variant>
        <vt:lpwstr/>
      </vt:variant>
      <vt:variant>
        <vt:i4>5111831</vt:i4>
      </vt:variant>
      <vt:variant>
        <vt:i4>60</vt:i4>
      </vt:variant>
      <vt:variant>
        <vt:i4>0</vt:i4>
      </vt:variant>
      <vt:variant>
        <vt:i4>5</vt:i4>
      </vt:variant>
      <vt:variant>
        <vt:lpwstr>garantf1://84755.10/</vt:lpwstr>
      </vt:variant>
      <vt:variant>
        <vt:lpwstr/>
      </vt:variant>
      <vt:variant>
        <vt:i4>2687001</vt:i4>
      </vt:variant>
      <vt:variant>
        <vt:i4>57</vt:i4>
      </vt:variant>
      <vt:variant>
        <vt:i4>0</vt:i4>
      </vt:variant>
      <vt:variant>
        <vt:i4>5</vt:i4>
      </vt:variant>
      <vt:variant>
        <vt:lpwstr/>
      </vt:variant>
      <vt:variant>
        <vt:lpwstr>sub_1291</vt:lpwstr>
      </vt:variant>
      <vt:variant>
        <vt:i4>1245224</vt:i4>
      </vt:variant>
      <vt:variant>
        <vt:i4>54</vt:i4>
      </vt:variant>
      <vt:variant>
        <vt:i4>0</vt:i4>
      </vt:variant>
      <vt:variant>
        <vt:i4>5</vt:i4>
      </vt:variant>
      <vt:variant>
        <vt:lpwstr/>
      </vt:variant>
      <vt:variant>
        <vt:lpwstr>sub_998</vt:lpwstr>
      </vt:variant>
      <vt:variant>
        <vt:i4>6946864</vt:i4>
      </vt:variant>
      <vt:variant>
        <vt:i4>51</vt:i4>
      </vt:variant>
      <vt:variant>
        <vt:i4>0</vt:i4>
      </vt:variant>
      <vt:variant>
        <vt:i4>5</vt:i4>
      </vt:variant>
      <vt:variant>
        <vt:lpwstr>garantf1://70191362.0/</vt:lpwstr>
      </vt:variant>
      <vt:variant>
        <vt:lpwstr/>
      </vt:variant>
      <vt:variant>
        <vt:i4>4915200</vt:i4>
      </vt:variant>
      <vt:variant>
        <vt:i4>48</vt:i4>
      </vt:variant>
      <vt:variant>
        <vt:i4>0</vt:i4>
      </vt:variant>
      <vt:variant>
        <vt:i4>5</vt:i4>
      </vt:variant>
      <vt:variant>
        <vt:lpwstr>garantf1://70292898.1001/</vt:lpwstr>
      </vt:variant>
      <vt:variant>
        <vt:lpwstr/>
      </vt:variant>
      <vt:variant>
        <vt:i4>70385711</vt:i4>
      </vt:variant>
      <vt:variant>
        <vt:i4>45</vt:i4>
      </vt:variant>
      <vt:variant>
        <vt:i4>0</vt:i4>
      </vt:variant>
      <vt:variant>
        <vt:i4>5</vt:i4>
      </vt:variant>
      <vt:variant>
        <vt:lpwstr>http://минобрнауки.рф/</vt:lpwstr>
      </vt:variant>
      <vt:variant>
        <vt:lpwstr/>
      </vt:variant>
      <vt:variant>
        <vt:i4>7340076</vt:i4>
      </vt:variant>
      <vt:variant>
        <vt:i4>42</vt:i4>
      </vt:variant>
      <vt:variant>
        <vt:i4>0</vt:i4>
      </vt:variant>
      <vt:variant>
        <vt:i4>5</vt:i4>
      </vt:variant>
      <vt:variant>
        <vt:lpwstr>http://www.minobraz.ru/</vt:lpwstr>
      </vt:variant>
      <vt:variant>
        <vt:lpwstr/>
      </vt:variant>
      <vt:variant>
        <vt:i4>7340076</vt:i4>
      </vt:variant>
      <vt:variant>
        <vt:i4>39</vt:i4>
      </vt:variant>
      <vt:variant>
        <vt:i4>0</vt:i4>
      </vt:variant>
      <vt:variant>
        <vt:i4>5</vt:i4>
      </vt:variant>
      <vt:variant>
        <vt:lpwstr>http://www.minobraz.ru/</vt:lpwstr>
      </vt:variant>
      <vt:variant>
        <vt:lpwstr/>
      </vt:variant>
      <vt:variant>
        <vt:i4>5308517</vt:i4>
      </vt:variant>
      <vt:variant>
        <vt:i4>36</vt:i4>
      </vt:variant>
      <vt:variant>
        <vt:i4>0</vt:i4>
      </vt:variant>
      <vt:variant>
        <vt:i4>5</vt:i4>
      </vt:variant>
      <vt:variant>
        <vt:lpwstr>mailto:info@minobraz.ru</vt:lpwstr>
      </vt:variant>
      <vt:variant>
        <vt:lpwstr/>
      </vt:variant>
      <vt:variant>
        <vt:i4>70190173</vt:i4>
      </vt:variant>
      <vt:variant>
        <vt:i4>33</vt:i4>
      </vt:variant>
      <vt:variant>
        <vt:i4>0</vt:i4>
      </vt:variant>
      <vt:variant>
        <vt:i4>5</vt:i4>
      </vt:variant>
      <vt:variant>
        <vt:lpwstr>mailto:migгаcia7@yandex.ru</vt:lpwstr>
      </vt:variant>
      <vt:variant>
        <vt:lpwstr/>
      </vt:variant>
      <vt:variant>
        <vt:i4>3932165</vt:i4>
      </vt:variant>
      <vt:variant>
        <vt:i4>30</vt:i4>
      </vt:variant>
      <vt:variant>
        <vt:i4>0</vt:i4>
      </vt:variant>
      <vt:variant>
        <vt:i4>5</vt:i4>
      </vt:variant>
      <vt:variant>
        <vt:lpwstr>mailto:gosprog@mail.ru</vt:lpwstr>
      </vt:variant>
      <vt:variant>
        <vt:lpwstr/>
      </vt:variant>
      <vt:variant>
        <vt:i4>983090</vt:i4>
      </vt:variant>
      <vt:variant>
        <vt:i4>27</vt:i4>
      </vt:variant>
      <vt:variant>
        <vt:i4>0</vt:i4>
      </vt:variant>
      <vt:variant>
        <vt:i4>5</vt:i4>
      </vt:variant>
      <vt:variant>
        <vt:lpwstr>mailto:ukrainakivvr@rambler.ru</vt:lpwstr>
      </vt:variant>
      <vt:variant>
        <vt:lpwstr/>
      </vt:variant>
      <vt:variant>
        <vt:i4>7340071</vt:i4>
      </vt:variant>
      <vt:variant>
        <vt:i4>24</vt:i4>
      </vt:variant>
      <vt:variant>
        <vt:i4>0</vt:i4>
      </vt:variant>
      <vt:variant>
        <vt:i4>5</vt:i4>
      </vt:variant>
      <vt:variant>
        <vt:lpwstr>http://www.fms.eov.ru/</vt:lpwstr>
      </vt:variant>
      <vt:variant>
        <vt:lpwstr/>
      </vt:variant>
      <vt:variant>
        <vt:i4>7340071</vt:i4>
      </vt:variant>
      <vt:variant>
        <vt:i4>21</vt:i4>
      </vt:variant>
      <vt:variant>
        <vt:i4>0</vt:i4>
      </vt:variant>
      <vt:variant>
        <vt:i4>5</vt:i4>
      </vt:variant>
      <vt:variant>
        <vt:lpwstr>http://www.fms.eov.ru/</vt:lpwstr>
      </vt:variant>
      <vt:variant>
        <vt:lpwstr/>
      </vt:variant>
      <vt:variant>
        <vt:i4>2687015</vt:i4>
      </vt:variant>
      <vt:variant>
        <vt:i4>18</vt:i4>
      </vt:variant>
      <vt:variant>
        <vt:i4>0</vt:i4>
      </vt:variant>
      <vt:variant>
        <vt:i4>5</vt:i4>
      </vt:variant>
      <vt:variant>
        <vt:lpwstr>http://hww.fms.eov.rui/</vt:lpwstr>
      </vt:variant>
      <vt:variant>
        <vt:lpwstr/>
      </vt:variant>
      <vt:variant>
        <vt:i4>2424866</vt:i4>
      </vt:variant>
      <vt:variant>
        <vt:i4>15</vt:i4>
      </vt:variant>
      <vt:variant>
        <vt:i4>0</vt:i4>
      </vt:variant>
      <vt:variant>
        <vt:i4>5</vt:i4>
      </vt:variant>
      <vt:variant>
        <vt:lpwstr>http://www.minzdrav.midural.ru/</vt:lpwstr>
      </vt:variant>
      <vt:variant>
        <vt:lpwstr/>
      </vt:variant>
      <vt:variant>
        <vt:i4>7929963</vt:i4>
      </vt:variant>
      <vt:variant>
        <vt:i4>12</vt:i4>
      </vt:variant>
      <vt:variant>
        <vt:i4>0</vt:i4>
      </vt:variant>
      <vt:variant>
        <vt:i4>5</vt:i4>
      </vt:variant>
      <vt:variant>
        <vt:lpwstr>http://www.szn-ural.ru/</vt:lpwstr>
      </vt:variant>
      <vt:variant>
        <vt:lpwstr/>
      </vt:variant>
      <vt:variant>
        <vt:i4>7471143</vt:i4>
      </vt:variant>
      <vt:variant>
        <vt:i4>9</vt:i4>
      </vt:variant>
      <vt:variant>
        <vt:i4>0</vt:i4>
      </vt:variant>
      <vt:variant>
        <vt:i4>5</vt:i4>
      </vt:variant>
      <vt:variant>
        <vt:lpwstr>http://www.fms.gov.ru/</vt:lpwstr>
      </vt:variant>
      <vt:variant>
        <vt:lpwstr/>
      </vt:variant>
      <vt:variant>
        <vt:i4>2162701</vt:i4>
      </vt:variant>
      <vt:variant>
        <vt:i4>6</vt:i4>
      </vt:variant>
      <vt:variant>
        <vt:i4>0</vt:i4>
      </vt:variant>
      <vt:variant>
        <vt:i4>5</vt:i4>
      </vt:variant>
      <vt:variant>
        <vt:lpwstr>mailto:fmsso@bk.ru</vt:lpwstr>
      </vt:variant>
      <vt:variant>
        <vt:lpwstr/>
      </vt:variant>
      <vt:variant>
        <vt:i4>5898264</vt:i4>
      </vt:variant>
      <vt:variant>
        <vt:i4>3</vt:i4>
      </vt:variant>
      <vt:variant>
        <vt:i4>0</vt:i4>
      </vt:variant>
      <vt:variant>
        <vt:i4>5</vt:i4>
      </vt:variant>
      <vt:variant>
        <vt:lpwstr>http://minszn.midural.ru/</vt:lpwstr>
      </vt:variant>
      <vt:variant>
        <vt:lpwstr/>
      </vt:variant>
      <vt:variant>
        <vt:i4>8126500</vt:i4>
      </vt:variant>
      <vt:variant>
        <vt:i4>-1</vt:i4>
      </vt:variant>
      <vt:variant>
        <vt:i4>1026</vt:i4>
      </vt:variant>
      <vt:variant>
        <vt:i4>1</vt:i4>
      </vt:variant>
      <vt:variant>
        <vt:lpwstr>http://www.gosrf.ru/images/12345678910/23/808/2295.jpg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 Мария</dc:creator>
  <cp:lastModifiedBy>d.jivilov</cp:lastModifiedBy>
  <cp:revision>2</cp:revision>
  <cp:lastPrinted>2014-07-29T10:19:00Z</cp:lastPrinted>
  <dcterms:created xsi:type="dcterms:W3CDTF">2014-09-18T10:49:00Z</dcterms:created>
  <dcterms:modified xsi:type="dcterms:W3CDTF">2014-09-18T10:49:00Z</dcterms:modified>
</cp:coreProperties>
</file>