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E30768" w:rsidRPr="00E30768" w:rsidRDefault="00E30768" w:rsidP="00E307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E30768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6FD6BE3" wp14:editId="3320BCDB">
            <wp:simplePos x="0" y="0"/>
            <wp:positionH relativeFrom="column">
              <wp:posOffset>2660015</wp:posOffset>
            </wp:positionH>
            <wp:positionV relativeFrom="paragraph">
              <wp:posOffset>-608330</wp:posOffset>
            </wp:positionV>
            <wp:extent cx="424815" cy="680085"/>
            <wp:effectExtent l="0" t="0" r="0" b="5715"/>
            <wp:wrapNone/>
            <wp:docPr id="7" name="Рисунок 7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68" w:rsidRPr="00E30768" w:rsidRDefault="00842FEF" w:rsidP="00E307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</w:t>
      </w:r>
      <w:r w:rsidR="00E30768" w:rsidRPr="00E30768">
        <w:rPr>
          <w:rFonts w:eastAsia="Times New Roman"/>
          <w:b/>
          <w:szCs w:val="28"/>
          <w:lang w:eastAsia="ru-RU"/>
        </w:rPr>
        <w:t xml:space="preserve"> СЫСЕРТСКОГО ГОРОДСКОГО ОКРУГА </w:t>
      </w:r>
    </w:p>
    <w:p w:rsidR="00E30768" w:rsidRPr="00E30768" w:rsidRDefault="00E30768" w:rsidP="00E30768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  <w:r>
        <w:rPr>
          <w:rFonts w:eastAsia="Times New Roman"/>
          <w:b/>
          <w:spacing w:val="80"/>
          <w:sz w:val="32"/>
          <w:szCs w:val="32"/>
          <w:lang w:eastAsia="ru-RU"/>
        </w:rPr>
        <w:t>ПОСТАНОВЛЕНИЕ</w:t>
      </w:r>
    </w:p>
    <w:p w:rsidR="00E30768" w:rsidRPr="00E30768" w:rsidRDefault="00E30768" w:rsidP="00E30768">
      <w:pPr>
        <w:spacing w:after="0" w:line="240" w:lineRule="auto"/>
        <w:jc w:val="center"/>
        <w:rPr>
          <w:rFonts w:eastAsia="Times New Roman"/>
          <w:b/>
          <w:spacing w:val="60"/>
          <w:sz w:val="24"/>
          <w:szCs w:val="24"/>
          <w:lang w:eastAsia="ru-RU"/>
        </w:rPr>
      </w:pPr>
      <w:r w:rsidRPr="00E30768">
        <w:rPr>
          <w:rFonts w:eastAsia="Times New Roman"/>
          <w:b/>
          <w:noProof/>
          <w:spacing w:val="6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9EBCA" wp14:editId="53D749C5">
                <wp:simplePos x="0" y="0"/>
                <wp:positionH relativeFrom="column">
                  <wp:posOffset>104140</wp:posOffset>
                </wp:positionH>
                <wp:positionV relativeFrom="paragraph">
                  <wp:posOffset>136525</wp:posOffset>
                </wp:positionV>
                <wp:extent cx="5810250" cy="0"/>
                <wp:effectExtent l="33020" t="27940" r="24130" b="2921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A58E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oWgIAAGoEAAAOAAAAZHJzL2Uyb0RvYy54bWysVN1u0zAUvkfiHSzfd0lK2nXR0gk1LTcD&#10;Jm08gBs7jTXHtmyvaYWQgGukPQKvwAVIkwY8Q/pGHLs/2uAGIXLhHNvHX77znc85PVs1Ai2ZsVzJ&#10;HCdHMUZMlopyucjxm6tZb4SRdURSIpRkOV4zi8/GT5+ctjpjfVUrQZlBACJt1uoc187pLIpsWbOG&#10;2COlmYTNSpmGOJiaRUQNaQG9EVE/jodRqwzVRpXMWlgttpt4HPCripXudVVZ5pDIMXBzYTRhnPsx&#10;Gp+SbGGIrnm5o0H+gUVDuISPHqAK4gi6MfwPqIaXRllVuaNSNZGqKl6yUANUk8S/VXNZE81CLSCO&#10;1QeZ7P+DLV8tLwziNMdDjCRpoEXd5837zW33vfuyuUWbD93P7lv3tbvrfnR3m48Q328+Qew3u/vd&#10;8i0aeiVbbTMAnMgL47UoV/JSn6vy2iKpJjWRCxYqulpr+EziT0SPjviJ1cBn3r5UFHLIjVNB1lVl&#10;Gg8JgqFV6N760D22cqiExcEoifsDaHK534tItj+ojXUvmGqQD3IsuPTCkowsz63zREi2T/HLUs24&#10;EMEcQqI2x+nxsD8A6EaDVK7m8goMcx0grBKc+nR/0JrFfCIMWhJvuPCEOmHnYZpRN5IG+JoROt3F&#10;jnCxjYGOkB4PigOCu2jrqLcn8cl0NB2lvbQ/nPbSuCh6z2eTtDecJceD4lkxmRTJO08tSbOaU8qk&#10;Z7d3d5L+nXt292zry4O/D8JEj9GDgkB2/w6kQ3d9Q7fWmCu6vjD7roOhQ/Lu8vkb83AO8cNfxPgX&#10;AAAA//8DAFBLAwQUAAYACAAAACEAcGHbs9wAAAAIAQAADwAAAGRycy9kb3ducmV2LnhtbEyPTU+E&#10;MBCG7yb+h2ZMvLmFVVGRslE3ZvdgjKLxXOgsEOmUtN0F/71jPOjx/cg7zxSr2Q7igD70jhSkiwQE&#10;UuNMT62C97fHs2sQIWoyenCECr4wwKo8Pip0btxEr3ioYit4hEKuFXQxjrmUoenQ6rBwIxJnO+et&#10;jix9K43XE4/bQS6TJJNW98QXOj3iQ4fNZ7W3Cly2DplPn6d1tdlt718+6o18ulLq9GS+uwURcY5/&#10;ZfjBZ3Qomal2ezJBDKyzC24qWKaXIDi/OU/ZqH8NWRby/wPlNwAAAP//AwBQSwECLQAUAAYACAAA&#10;ACEAtoM4kv4AAADhAQAAEwAAAAAAAAAAAAAAAAAAAAAAW0NvbnRlbnRfVHlwZXNdLnhtbFBLAQIt&#10;ABQABgAIAAAAIQA4/SH/1gAAAJQBAAALAAAAAAAAAAAAAAAAAC8BAABfcmVscy8ucmVsc1BLAQIt&#10;ABQABgAIAAAAIQAyHV2oWgIAAGoEAAAOAAAAAAAAAAAAAAAAAC4CAABkcnMvZTJvRG9jLnhtbFBL&#10;AQItABQABgAIAAAAIQBwYduz3AAAAAgBAAAPAAAAAAAAAAAAAAAAALQEAABkcnMvZG93bnJldi54&#10;bWxQSwUGAAAAAAQABADzAAAAvQUAAAAA&#10;" strokeweight="3.75pt">
                <v:stroke linestyle="thinThick"/>
                <w10:wrap type="topAndBottom"/>
              </v:line>
            </w:pict>
          </mc:Fallback>
        </mc:AlternateContent>
      </w:r>
    </w:p>
    <w:p w:rsidR="00E30768" w:rsidRPr="00E30768" w:rsidRDefault="00E30768" w:rsidP="00E30768">
      <w:pPr>
        <w:spacing w:after="0" w:line="240" w:lineRule="auto"/>
        <w:jc w:val="center"/>
        <w:rPr>
          <w:rFonts w:eastAsia="Times New Roman"/>
          <w:b/>
          <w:spacing w:val="60"/>
          <w:sz w:val="20"/>
          <w:szCs w:val="20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E30768">
        <w:rPr>
          <w:rFonts w:eastAsia="Times New Roman"/>
          <w:sz w:val="24"/>
          <w:szCs w:val="24"/>
          <w:lang w:eastAsia="ru-RU"/>
        </w:rPr>
        <w:t>от   ___________________ № __________</w:t>
      </w:r>
    </w:p>
    <w:p w:rsidR="00E30768" w:rsidRPr="00E30768" w:rsidRDefault="00E30768" w:rsidP="00E3076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0768">
        <w:rPr>
          <w:rFonts w:eastAsia="Times New Roman"/>
          <w:sz w:val="24"/>
          <w:szCs w:val="24"/>
          <w:lang w:eastAsia="ru-RU"/>
        </w:rPr>
        <w:t>г. Сысерть</w:t>
      </w: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0768" w:rsidRPr="00E30768" w:rsidRDefault="00E30768" w:rsidP="00E30768">
      <w:pPr>
        <w:spacing w:after="0" w:line="240" w:lineRule="auto"/>
        <w:jc w:val="center"/>
        <w:rPr>
          <w:b/>
          <w:i/>
          <w:sz w:val="24"/>
          <w:szCs w:val="24"/>
        </w:rPr>
      </w:pPr>
      <w:r w:rsidRPr="00E30768">
        <w:rPr>
          <w:rFonts w:eastAsia="Times New Roman"/>
          <w:b/>
          <w:i/>
          <w:sz w:val="24"/>
          <w:szCs w:val="24"/>
          <w:lang w:eastAsia="ru-RU"/>
        </w:rPr>
        <w:t xml:space="preserve">О </w:t>
      </w:r>
      <w:r w:rsidRPr="00E30768">
        <w:rPr>
          <w:b/>
          <w:i/>
          <w:sz w:val="24"/>
          <w:szCs w:val="24"/>
        </w:rPr>
        <w:t>порядке организации и проведения открытого голосования по</w:t>
      </w:r>
    </w:p>
    <w:p w:rsidR="00E30768" w:rsidRPr="00E30768" w:rsidRDefault="00E30768" w:rsidP="00E3076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30768">
        <w:rPr>
          <w:b/>
          <w:i/>
          <w:sz w:val="24"/>
          <w:szCs w:val="24"/>
        </w:rPr>
        <w:t>общественным территориям</w:t>
      </w:r>
      <w:r>
        <w:rPr>
          <w:b/>
          <w:i/>
          <w:sz w:val="24"/>
          <w:szCs w:val="24"/>
        </w:rPr>
        <w:t xml:space="preserve"> Сысертского городского округа</w:t>
      </w:r>
    </w:p>
    <w:p w:rsidR="00E30768" w:rsidRPr="00E30768" w:rsidRDefault="00E30768" w:rsidP="00E3076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30768">
        <w:rPr>
          <w:rFonts w:eastAsia="Times New Roman"/>
          <w:sz w:val="24"/>
          <w:szCs w:val="24"/>
          <w:lang w:eastAsia="ru-RU"/>
        </w:rPr>
        <w:t xml:space="preserve"> </w:t>
      </w:r>
    </w:p>
    <w:p w:rsidR="00E30768" w:rsidRPr="00E30768" w:rsidRDefault="00E30768" w:rsidP="00E3076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0768" w:rsidRPr="00FF670F" w:rsidRDefault="00E30768" w:rsidP="00E30768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4"/>
          <w:szCs w:val="24"/>
          <w:lang w:eastAsia="ru-RU"/>
        </w:rPr>
        <w:t xml:space="preserve"> статьей 8 Устава</w:t>
      </w:r>
      <w:r w:rsidRPr="0098261A">
        <w:rPr>
          <w:rFonts w:eastAsia="Times New Roman"/>
          <w:sz w:val="24"/>
          <w:szCs w:val="24"/>
          <w:lang w:eastAsia="ru-RU"/>
        </w:rPr>
        <w:t xml:space="preserve"> Сысертского городского округа, принятым решением Сысертского районного Совета от 16 июня 2005 года № 81</w:t>
      </w:r>
      <w:r w:rsidR="00842FEF">
        <w:rPr>
          <w:rFonts w:eastAsia="Times New Roman"/>
          <w:sz w:val="24"/>
          <w:szCs w:val="24"/>
          <w:lang w:eastAsia="ru-RU"/>
        </w:rPr>
        <w:t>,</w:t>
      </w:r>
      <w:r w:rsidRPr="00E30768"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с целью </w:t>
      </w:r>
      <w:r w:rsidR="00FC0803">
        <w:rPr>
          <w:sz w:val="24"/>
          <w:szCs w:val="24"/>
        </w:rPr>
        <w:t xml:space="preserve">обеспечения возможности </w:t>
      </w:r>
      <w:r w:rsidRPr="00FF670F">
        <w:rPr>
          <w:sz w:val="24"/>
          <w:szCs w:val="24"/>
        </w:rPr>
        <w:t xml:space="preserve">участия населения </w:t>
      </w:r>
      <w:r>
        <w:rPr>
          <w:sz w:val="24"/>
          <w:szCs w:val="24"/>
        </w:rPr>
        <w:t xml:space="preserve">Сысертского городского округа </w:t>
      </w:r>
      <w:r w:rsidRPr="00FF670F">
        <w:rPr>
          <w:sz w:val="24"/>
          <w:szCs w:val="24"/>
        </w:rPr>
        <w:t xml:space="preserve">в осуществлении местного самоуправления, </w:t>
      </w:r>
    </w:p>
    <w:p w:rsidR="00E30768" w:rsidRDefault="00E30768" w:rsidP="00E3076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b/>
          <w:szCs w:val="28"/>
        </w:rPr>
      </w:pPr>
      <w:r w:rsidRPr="00E30768">
        <w:rPr>
          <w:b/>
          <w:szCs w:val="28"/>
        </w:rPr>
        <w:t>ПОСТАНОВЛЯЮ:</w:t>
      </w:r>
    </w:p>
    <w:p w:rsidR="00E30768" w:rsidRPr="00FF670F" w:rsidRDefault="00E30768" w:rsidP="00E30768">
      <w:pPr>
        <w:spacing w:after="0" w:line="240" w:lineRule="auto"/>
        <w:jc w:val="center"/>
        <w:rPr>
          <w:sz w:val="24"/>
          <w:szCs w:val="24"/>
        </w:rPr>
      </w:pPr>
    </w:p>
    <w:p w:rsidR="00E30768" w:rsidRPr="00FF670F" w:rsidRDefault="00E30768" w:rsidP="00E3076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E30768" w:rsidRPr="00FF670F" w:rsidRDefault="00E30768" w:rsidP="00E30768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Сысертского городского </w:t>
      </w:r>
      <w:r w:rsidR="00A45C8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1).</w:t>
      </w:r>
    </w:p>
    <w:p w:rsidR="00E30768" w:rsidRDefault="00E30768" w:rsidP="00A45C8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 w:rsidR="00A45C81">
        <w:rPr>
          <w:sz w:val="24"/>
          <w:szCs w:val="24"/>
        </w:rPr>
        <w:t xml:space="preserve">Сысертского городского округа </w:t>
      </w:r>
      <w:r w:rsidR="00A45C81" w:rsidRPr="00FF670F">
        <w:rPr>
          <w:sz w:val="24"/>
          <w:szCs w:val="24"/>
        </w:rPr>
        <w:t>(</w:t>
      </w: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E30768" w:rsidRDefault="00E30768" w:rsidP="00A45C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>ко</w:t>
      </w:r>
      <w:r>
        <w:rPr>
          <w:sz w:val="24"/>
          <w:szCs w:val="24"/>
        </w:rPr>
        <w:t>миссии об итогах голосования по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 w:rsidR="00A45C81">
        <w:rPr>
          <w:sz w:val="24"/>
          <w:szCs w:val="24"/>
        </w:rPr>
        <w:t>Сысертского городского округа</w:t>
      </w:r>
      <w:r>
        <w:rPr>
          <w:sz w:val="24"/>
          <w:szCs w:val="24"/>
        </w:rPr>
        <w:t xml:space="preserve"> (приложение № 3</w:t>
      </w:r>
      <w:r w:rsidRPr="00FF670F">
        <w:rPr>
          <w:sz w:val="24"/>
          <w:szCs w:val="24"/>
        </w:rPr>
        <w:t>).</w:t>
      </w:r>
    </w:p>
    <w:p w:rsidR="00E30768" w:rsidRPr="00FF670F" w:rsidRDefault="00E30768" w:rsidP="00A45C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Форму бюллетеня для голосования по общественным территориям</w:t>
      </w:r>
      <w:r w:rsidRPr="00FF670F">
        <w:rPr>
          <w:sz w:val="24"/>
          <w:szCs w:val="24"/>
        </w:rPr>
        <w:t xml:space="preserve"> </w:t>
      </w:r>
      <w:r w:rsidR="00A45C81">
        <w:rPr>
          <w:sz w:val="24"/>
          <w:szCs w:val="24"/>
        </w:rPr>
        <w:t>Сысертского городского округа</w:t>
      </w:r>
      <w:r>
        <w:rPr>
          <w:sz w:val="24"/>
          <w:szCs w:val="24"/>
        </w:rPr>
        <w:t xml:space="preserve"> (приложение № 4</w:t>
      </w:r>
      <w:r w:rsidRPr="00FF670F">
        <w:rPr>
          <w:sz w:val="24"/>
          <w:szCs w:val="24"/>
        </w:rPr>
        <w:t>).</w:t>
      </w:r>
    </w:p>
    <w:p w:rsidR="00A45C81" w:rsidRPr="00A45C81" w:rsidRDefault="00A45C81" w:rsidP="00A45C81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eastAsia="Times New Roman"/>
          <w:sz w:val="24"/>
          <w:szCs w:val="24"/>
          <w:lang w:eastAsia="ru-RU"/>
        </w:rPr>
      </w:pPr>
      <w:r w:rsidRPr="00A45C81">
        <w:rPr>
          <w:rFonts w:eastAsia="Times New Roman"/>
          <w:sz w:val="24"/>
          <w:szCs w:val="24"/>
          <w:lang w:eastAsia="ru-RU"/>
        </w:rPr>
        <w:t xml:space="preserve">            3. Опубликовать настоящее постановление в официальном издании «Вестник Сысертского городского округа» и разместить на официальном сайте Сысертского городского округа.</w:t>
      </w:r>
    </w:p>
    <w:p w:rsidR="00A45C81" w:rsidRPr="00A45C81" w:rsidRDefault="00A45C81" w:rsidP="00A45C81">
      <w:pPr>
        <w:tabs>
          <w:tab w:val="left" w:pos="0"/>
          <w:tab w:val="left" w:pos="180"/>
          <w:tab w:val="left" w:pos="900"/>
        </w:tabs>
        <w:spacing w:after="0" w:line="240" w:lineRule="auto"/>
        <w:ind w:right="180"/>
        <w:jc w:val="both"/>
        <w:rPr>
          <w:rFonts w:eastAsia="Times New Roman"/>
          <w:sz w:val="24"/>
          <w:szCs w:val="24"/>
          <w:lang w:eastAsia="ru-RU"/>
        </w:rPr>
      </w:pPr>
      <w:r w:rsidRPr="00A45C81">
        <w:rPr>
          <w:rFonts w:eastAsia="Times New Roman"/>
          <w:sz w:val="24"/>
          <w:szCs w:val="24"/>
          <w:lang w:eastAsia="ru-RU"/>
        </w:rPr>
        <w:t xml:space="preserve">            4. Контроль за исполнением настоящего постановления оставляю за собой.</w:t>
      </w:r>
    </w:p>
    <w:p w:rsidR="00E30768" w:rsidRPr="00E30768" w:rsidRDefault="00E30768" w:rsidP="00A45C81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30768">
        <w:rPr>
          <w:rFonts w:eastAsia="Times New Roman"/>
          <w:sz w:val="24"/>
          <w:szCs w:val="24"/>
          <w:lang w:eastAsia="ru-RU"/>
        </w:rPr>
        <w:t xml:space="preserve"> </w:t>
      </w: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0768" w:rsidRPr="00E30768" w:rsidRDefault="00E30768" w:rsidP="00E307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913E1" w:rsidRDefault="00E30768" w:rsidP="00E30768">
      <w:pPr>
        <w:spacing w:after="0" w:line="240" w:lineRule="auto"/>
        <w:rPr>
          <w:sz w:val="24"/>
          <w:szCs w:val="24"/>
        </w:rPr>
      </w:pPr>
      <w:r w:rsidRPr="00E30768">
        <w:rPr>
          <w:rFonts w:eastAsia="Times New Roman"/>
          <w:sz w:val="24"/>
          <w:szCs w:val="24"/>
          <w:lang w:eastAsia="ru-RU"/>
        </w:rPr>
        <w:t>Глава Сысертского городского округа</w:t>
      </w:r>
      <w:r w:rsidRPr="00E30768">
        <w:rPr>
          <w:rFonts w:eastAsia="Times New Roman"/>
          <w:sz w:val="24"/>
          <w:szCs w:val="24"/>
          <w:lang w:eastAsia="ru-RU"/>
        </w:rPr>
        <w:tab/>
        <w:t xml:space="preserve">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E30768">
        <w:rPr>
          <w:rFonts w:eastAsia="Times New Roman"/>
          <w:sz w:val="24"/>
          <w:szCs w:val="24"/>
          <w:lang w:eastAsia="ru-RU"/>
        </w:rPr>
        <w:t>Д.А.Нисковских</w:t>
      </w:r>
      <w:proofErr w:type="spellEnd"/>
      <w:r w:rsidRPr="00E30768">
        <w:rPr>
          <w:rFonts w:eastAsia="Times New Roman"/>
          <w:sz w:val="24"/>
          <w:szCs w:val="24"/>
          <w:lang w:eastAsia="ru-RU"/>
        </w:rPr>
        <w:t xml:space="preserve">  </w:t>
      </w:r>
    </w:p>
    <w:p w:rsidR="00E30768" w:rsidRDefault="00E30768" w:rsidP="009913E1">
      <w:pPr>
        <w:spacing w:after="0" w:line="240" w:lineRule="auto"/>
        <w:rPr>
          <w:sz w:val="24"/>
          <w:szCs w:val="24"/>
        </w:rPr>
      </w:pPr>
    </w:p>
    <w:p w:rsidR="00E30768" w:rsidRDefault="00E30768" w:rsidP="009913E1">
      <w:pPr>
        <w:spacing w:after="0" w:line="240" w:lineRule="auto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7100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A45C81" w:rsidP="00A45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="009913E1" w:rsidRPr="00FF670F">
              <w:rPr>
                <w:sz w:val="24"/>
                <w:szCs w:val="24"/>
              </w:rPr>
              <w:t xml:space="preserve">Приложение </w:t>
            </w:r>
            <w:r w:rsidR="009913E1">
              <w:rPr>
                <w:sz w:val="24"/>
                <w:szCs w:val="24"/>
              </w:rPr>
              <w:t xml:space="preserve">№ </w:t>
            </w:r>
            <w:r w:rsidR="009913E1" w:rsidRPr="00FF670F">
              <w:rPr>
                <w:sz w:val="24"/>
                <w:szCs w:val="24"/>
              </w:rPr>
              <w:t>1</w:t>
            </w:r>
          </w:p>
          <w:p w:rsidR="00A45C81" w:rsidRDefault="00A45C81" w:rsidP="00A45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к порядку организации и проведения </w:t>
            </w:r>
          </w:p>
          <w:p w:rsidR="00A45C81" w:rsidRDefault="00A45C8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открытого голосования по</w:t>
            </w:r>
          </w:p>
          <w:p w:rsidR="00A45C81" w:rsidRDefault="00A45C81" w:rsidP="00A45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общественным территориям</w:t>
            </w:r>
          </w:p>
          <w:p w:rsidR="009913E1" w:rsidRDefault="00A45C81" w:rsidP="00A45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Сысертского городского округа </w:t>
            </w: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A45C81" w:rsidRDefault="009913E1" w:rsidP="009913E1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A45C81">
        <w:rPr>
          <w:b/>
          <w:sz w:val="24"/>
          <w:szCs w:val="24"/>
        </w:rPr>
        <w:t>Порядок</w:t>
      </w:r>
    </w:p>
    <w:p w:rsidR="009913E1" w:rsidRPr="00A45C81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81">
        <w:rPr>
          <w:rFonts w:ascii="Times New Roman" w:hAnsi="Times New Roman" w:cs="Times New Roman"/>
          <w:b/>
          <w:sz w:val="24"/>
          <w:szCs w:val="24"/>
        </w:rPr>
        <w:t>организации и проведения процедуры</w:t>
      </w:r>
      <w:r w:rsidR="00520890" w:rsidRPr="00A45C81">
        <w:rPr>
          <w:rFonts w:ascii="Times New Roman" w:hAnsi="Times New Roman" w:cs="Times New Roman"/>
          <w:b/>
          <w:sz w:val="24"/>
          <w:szCs w:val="24"/>
        </w:rPr>
        <w:t xml:space="preserve"> открытого </w:t>
      </w:r>
      <w:r w:rsidRPr="00A45C81">
        <w:rPr>
          <w:rFonts w:ascii="Times New Roman" w:hAnsi="Times New Roman" w:cs="Times New Roman"/>
          <w:b/>
          <w:sz w:val="24"/>
          <w:szCs w:val="24"/>
        </w:rPr>
        <w:t xml:space="preserve">голосования по общественным территориям </w:t>
      </w:r>
      <w:r w:rsidR="00A45C81">
        <w:rPr>
          <w:rFonts w:ascii="Times New Roman" w:hAnsi="Times New Roman" w:cs="Times New Roman"/>
          <w:b/>
          <w:sz w:val="24"/>
          <w:szCs w:val="24"/>
        </w:rPr>
        <w:t>Сысертского городского округа</w:t>
      </w:r>
      <w:r w:rsidRPr="00A45C81">
        <w:rPr>
          <w:rFonts w:ascii="Times New Roman" w:hAnsi="Times New Roman" w:cs="Times New Roman"/>
          <w:b/>
          <w:sz w:val="24"/>
          <w:szCs w:val="24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A45C81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B7259A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назначении голосования по общест</w:t>
      </w:r>
      <w:r w:rsidR="00A45C81">
        <w:rPr>
          <w:rFonts w:ascii="Times New Roman" w:eastAsia="Calibri" w:hAnsi="Times New Roman" w:cs="Times New Roman"/>
          <w:sz w:val="24"/>
          <w:szCs w:val="24"/>
          <w:lang w:eastAsia="en-US"/>
        </w:rPr>
        <w:t>венным территориям принимается 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лавой </w:t>
      </w:r>
      <w:r w:rsidR="00A45C81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округа,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9913E1" w:rsidRPr="00372316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AD7267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В нормативном правовом акте Г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</w:t>
      </w:r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официальном издании Думы и Администрации Сысертского городского округа «Вестник Сысертского городского округа», информационном издании «</w:t>
      </w:r>
      <w:proofErr w:type="spellStart"/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Сысертские</w:t>
      </w:r>
      <w:proofErr w:type="spellEnd"/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вести»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размещению на официальном сайте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Сысертского городского округа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не менее чем за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десять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осуществляет</w:t>
      </w:r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полномочия, определенные 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лавой </w:t>
      </w:r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02567C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02567C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FC08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913E1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F670F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FC0803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зарегистрированные по месту</w:t>
      </w:r>
      <w:r w:rsidR="00093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жительства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9913E1" w:rsidRPr="00AD7267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 w:rsidR="00AD7267" w:rsidRPr="00AD72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три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территорий.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рекомен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даций 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ссовой информации решения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лавы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</w:t>
      </w:r>
      <w:r w:rsidR="00AD7267" w:rsidRPr="0002567C">
        <w:rPr>
          <w:rFonts w:ascii="Times New Roman" w:eastAsia="Calibri" w:hAnsi="Times New Roman" w:cs="Times New Roman"/>
          <w:bCs/>
          <w:sz w:val="24"/>
          <w:szCs w:val="24"/>
        </w:rPr>
        <w:t>стороне бюллетеня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 в голосование поступила раньше.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</w:t>
      </w:r>
      <w:proofErr w:type="spellStart"/>
      <w:r w:rsidR="00AD7267">
        <w:rPr>
          <w:rFonts w:ascii="Times New Roman" w:eastAsia="Calibri" w:hAnsi="Times New Roman" w:cs="Times New Roman"/>
          <w:bCs/>
          <w:sz w:val="24"/>
          <w:szCs w:val="24"/>
        </w:rPr>
        <w:t>Сысертском</w:t>
      </w:r>
      <w:proofErr w:type="spellEnd"/>
      <w:r w:rsidR="00AD7267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городском округе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AD7267">
        <w:rPr>
          <w:rFonts w:ascii="Times New Roman" w:eastAsia="Calibri" w:hAnsi="Times New Roman" w:cs="Times New Roman"/>
          <w:sz w:val="24"/>
          <w:szCs w:val="24"/>
          <w:lang w:eastAsia="en-US"/>
        </w:rPr>
        <w:t>два дня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Главе 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Администрацию 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E72EB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-телекоммуникационной сети «Интернет».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</w:t>
      </w:r>
      <w:r w:rsidR="00E72EB5">
        <w:rPr>
          <w:rFonts w:ascii="Times New Roman" w:eastAsia="Calibri" w:hAnsi="Times New Roman" w:cs="Times New Roman"/>
          <w:sz w:val="24"/>
          <w:szCs w:val="24"/>
        </w:rPr>
        <w:t>Администрации Сысертского городского округа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FF670F" w:rsidRDefault="009913E1" w:rsidP="00E72E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4982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E72EB5" w:rsidRPr="00FF670F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E72EB5" w:rsidRDefault="00E72EB5" w:rsidP="00E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к порядку организации и проведения </w:t>
            </w:r>
          </w:p>
          <w:p w:rsidR="00E72EB5" w:rsidRDefault="00E72EB5" w:rsidP="00E72E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процедуры открытого голосования по</w:t>
            </w:r>
          </w:p>
          <w:p w:rsidR="00E72EB5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общественным территориям</w:t>
            </w:r>
          </w:p>
          <w:p w:rsidR="00E72EB5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Сысертского городского округа </w:t>
            </w:r>
          </w:p>
          <w:p w:rsidR="009913E1" w:rsidRPr="00FF670F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E72EB5">
        <w:rPr>
          <w:rFonts w:eastAsia="Calibri"/>
          <w:lang w:eastAsia="en-US"/>
        </w:rPr>
        <w:t>Сысертского городского округа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E72EB5" w:rsidRDefault="00E72EB5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8"/>
        <w:gridCol w:w="4982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E72EB5">
            <w:pPr>
              <w:spacing w:after="0" w:line="240" w:lineRule="auto"/>
              <w:rPr>
                <w:sz w:val="24"/>
                <w:szCs w:val="24"/>
              </w:rPr>
            </w:pPr>
          </w:p>
          <w:p w:rsidR="00E72EB5" w:rsidRPr="00FF670F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E72EB5" w:rsidRDefault="00E72EB5" w:rsidP="00E72E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к порядку организации и проведения </w:t>
            </w:r>
          </w:p>
          <w:p w:rsidR="00E72EB5" w:rsidRDefault="00E72EB5" w:rsidP="00E72E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процедуры открытого голосования по</w:t>
            </w:r>
          </w:p>
          <w:p w:rsidR="00E72EB5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общественным территориям</w:t>
            </w:r>
          </w:p>
          <w:p w:rsidR="00E72EB5" w:rsidRDefault="00E72EB5" w:rsidP="00E72E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Сысертского городского округа </w:t>
            </w:r>
          </w:p>
          <w:p w:rsidR="009913E1" w:rsidRPr="00FF670F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E72EB5">
        <w:rPr>
          <w:rFonts w:eastAsia="Calibri"/>
          <w:lang w:eastAsia="en-US"/>
        </w:rPr>
        <w:t>Сысертского городского округа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E72EB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E72EB5">
        <w:rPr>
          <w:rFonts w:ascii="Times New Roman" w:eastAsia="Calibri" w:hAnsi="Times New Roman" w:cs="Times New Roman"/>
          <w:sz w:val="24"/>
          <w:szCs w:val="24"/>
          <w:lang w:eastAsia="en-US"/>
        </w:rPr>
        <w:t>Сысертского городского округа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 счетных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строки&gt;  Наименование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E72EB5" w:rsidRDefault="00E72EB5" w:rsidP="009913E1">
      <w:pPr>
        <w:rPr>
          <w:sz w:val="24"/>
          <w:szCs w:val="24"/>
        </w:rPr>
      </w:pPr>
    </w:p>
    <w:p w:rsidR="00E72EB5" w:rsidRDefault="00E72EB5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E72EB5" w:rsidRPr="00FF670F" w:rsidRDefault="00E72EB5" w:rsidP="00011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E72EB5" w:rsidRDefault="00E72EB5" w:rsidP="00011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порядку организации и проведения </w:t>
      </w:r>
    </w:p>
    <w:p w:rsidR="00E72EB5" w:rsidRDefault="00E72EB5" w:rsidP="0001145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процедуры открытого голосования по</w:t>
      </w:r>
    </w:p>
    <w:p w:rsidR="00E72EB5" w:rsidRDefault="00E72EB5" w:rsidP="00011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общественным территориям</w:t>
      </w:r>
    </w:p>
    <w:p w:rsidR="00E72EB5" w:rsidRDefault="00E72EB5" w:rsidP="00E72E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Сысертского городского округа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9913E1" w:rsidRPr="009C6DF1" w:rsidRDefault="00E72EB5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Сысертского городского округа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r w:rsidR="00E72EB5">
              <w:rPr>
                <w:i/>
                <w:sz w:val="18"/>
              </w:rPr>
              <w:t>которых сделан</w:t>
            </w:r>
            <w:r>
              <w:rPr>
                <w:i/>
                <w:sz w:val="18"/>
              </w:rPr>
              <w:t xml:space="preserve">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r w:rsidR="00E72EB5">
              <w:rPr>
                <w:i/>
                <w:sz w:val="18"/>
              </w:rPr>
              <w:t>знаки проставлены</w:t>
            </w:r>
            <w:r>
              <w:rPr>
                <w:i/>
                <w:sz w:val="18"/>
              </w:rPr>
              <w:t xml:space="preserve"> более чем в (______) квадратах   либо </w:t>
            </w:r>
            <w:proofErr w:type="gramStart"/>
            <w:r>
              <w:rPr>
                <w:i/>
                <w:sz w:val="18"/>
              </w:rPr>
              <w:t>бюллетень,  в</w:t>
            </w:r>
            <w:proofErr w:type="gramEnd"/>
            <w:r>
              <w:rPr>
                <w:i/>
                <w:sz w:val="18"/>
              </w:rPr>
              <w:t xml:space="preserve">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9913E1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93555" wp14:editId="313FDAB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3A6E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685CE" wp14:editId="6A381C2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5B54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E03BB" wp14:editId="1A01C972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18135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E3076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9338B"/>
    <w:rsid w:val="004B0AC9"/>
    <w:rsid w:val="00520890"/>
    <w:rsid w:val="00842FEF"/>
    <w:rsid w:val="009913E1"/>
    <w:rsid w:val="00A45C81"/>
    <w:rsid w:val="00AD7267"/>
    <w:rsid w:val="00E30768"/>
    <w:rsid w:val="00E72EB5"/>
    <w:rsid w:val="00F735EC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4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Юровских Ирина Владимировна</cp:lastModifiedBy>
  <cp:revision>7</cp:revision>
  <cp:lastPrinted>2017-12-27T11:37:00Z</cp:lastPrinted>
  <dcterms:created xsi:type="dcterms:W3CDTF">2017-12-22T00:03:00Z</dcterms:created>
  <dcterms:modified xsi:type="dcterms:W3CDTF">2017-12-27T11:37:00Z</dcterms:modified>
</cp:coreProperties>
</file>